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8E10F" w14:textId="28EB1ABD" w:rsidR="00AF0136" w:rsidRPr="002E66C2" w:rsidRDefault="00AF0136" w:rsidP="00AF0136">
      <w:pPr>
        <w:widowControl w:val="0"/>
        <w:tabs>
          <w:tab w:val="left" w:pos="6521"/>
        </w:tabs>
        <w:wordWrap/>
        <w:autoSpaceDE/>
        <w:autoSpaceDN/>
        <w:spacing w:line="276" w:lineRule="auto"/>
        <w:jc w:val="left"/>
        <w:rPr>
          <w:rFonts w:ascii="Arial" w:eastAsia="바탕" w:hAnsi="Arial"/>
          <w:i/>
          <w:sz w:val="24"/>
          <w:szCs w:val="24"/>
          <w:lang w:eastAsia="en-US"/>
        </w:rPr>
      </w:pPr>
      <w:bookmarkStart w:id="0" w:name="_Hlk91681971"/>
      <w:r>
        <w:rPr>
          <w:rFonts w:ascii="Arial" w:eastAsia="바탕" w:hAnsi="Arial" w:cs="Arial"/>
          <w:b/>
          <w:bCs/>
          <w:sz w:val="24"/>
          <w:szCs w:val="24"/>
          <w:lang w:eastAsia="en-US"/>
        </w:rPr>
        <w:t>3GPP TSG RAN WG1 #110</w:t>
      </w:r>
      <w:r>
        <w:rPr>
          <w:rFonts w:ascii="Arial" w:eastAsia="바탕" w:hAnsi="Arial"/>
          <w:sz w:val="24"/>
          <w:szCs w:val="24"/>
          <w:lang w:eastAsia="en-US"/>
        </w:rPr>
        <w:tab/>
        <w:t xml:space="preserve">        </w:t>
      </w:r>
      <w:r>
        <w:rPr>
          <w:rFonts w:ascii="Arial" w:eastAsia="바탕" w:hAnsi="Arial"/>
          <w:sz w:val="24"/>
          <w:szCs w:val="24"/>
          <w:lang w:eastAsia="en-US"/>
        </w:rPr>
        <w:tab/>
        <w:t xml:space="preserve">          </w:t>
      </w:r>
      <w:r w:rsidRPr="002E66C2">
        <w:rPr>
          <w:rFonts w:ascii="Arial" w:eastAsia="바탕" w:hAnsi="Arial"/>
          <w:sz w:val="24"/>
          <w:szCs w:val="24"/>
          <w:lang w:eastAsia="en-US"/>
        </w:rPr>
        <w:t xml:space="preserve"> </w:t>
      </w:r>
      <w:r w:rsidRPr="00761389">
        <w:rPr>
          <w:rFonts w:ascii="Arial" w:eastAsia="바탕" w:hAnsi="Arial"/>
          <w:b/>
          <w:sz w:val="24"/>
          <w:szCs w:val="24"/>
          <w:lang w:eastAsia="en-US"/>
        </w:rPr>
        <w:t>R1-220</w:t>
      </w:r>
      <w:r w:rsidR="00931809" w:rsidRPr="00931809">
        <w:rPr>
          <w:rFonts w:ascii="Arial" w:eastAsia="바탕" w:hAnsi="Arial"/>
          <w:b/>
          <w:sz w:val="24"/>
          <w:szCs w:val="24"/>
          <w:lang w:eastAsia="en-US"/>
        </w:rPr>
        <w:t>6838</w:t>
      </w:r>
    </w:p>
    <w:p w14:paraId="531ED10B" w14:textId="28031EA5" w:rsidR="00AF0136" w:rsidRPr="002E66C2" w:rsidRDefault="00684FC2" w:rsidP="00AF0136">
      <w:pPr>
        <w:widowControl w:val="0"/>
        <w:wordWrap/>
        <w:autoSpaceDE/>
        <w:autoSpaceDN/>
        <w:spacing w:after="240" w:line="276" w:lineRule="auto"/>
        <w:jc w:val="left"/>
        <w:rPr>
          <w:rFonts w:ascii="Arial" w:eastAsia="바탕" w:hAnsi="Arial"/>
          <w:b/>
          <w:sz w:val="24"/>
          <w:szCs w:val="24"/>
          <w:lang w:eastAsia="en-US"/>
        </w:rPr>
      </w:pPr>
      <w:r>
        <w:rPr>
          <w:rFonts w:ascii="Arial" w:eastAsia="바탕" w:hAnsi="Arial" w:cs="Arial"/>
          <w:b/>
          <w:bCs/>
          <w:noProof/>
          <w:sz w:val="24"/>
          <w:szCs w:val="24"/>
          <w:lang w:eastAsia="ja-JP"/>
        </w:rPr>
        <w:t>Toulouse</w:t>
      </w:r>
      <w:r w:rsidR="00AF0136" w:rsidRPr="002E66C2">
        <w:rPr>
          <w:rFonts w:ascii="Arial" w:eastAsia="바탕" w:hAnsi="Arial" w:cs="Arial"/>
          <w:b/>
          <w:bCs/>
          <w:noProof/>
          <w:sz w:val="24"/>
          <w:szCs w:val="24"/>
          <w:lang w:eastAsia="en-US"/>
        </w:rPr>
        <w:t>,</w:t>
      </w:r>
      <w:r>
        <w:rPr>
          <w:rFonts w:ascii="Arial" w:eastAsia="바탕" w:hAnsi="Arial" w:cs="Arial"/>
          <w:b/>
          <w:bCs/>
          <w:noProof/>
          <w:sz w:val="24"/>
          <w:szCs w:val="24"/>
          <w:lang w:eastAsia="en-US"/>
        </w:rPr>
        <w:t xml:space="preserve"> France,</w:t>
      </w:r>
      <w:r w:rsidR="00AF0136" w:rsidRPr="002E66C2">
        <w:rPr>
          <w:rFonts w:ascii="Arial" w:eastAsia="바탕" w:hAnsi="Arial" w:cs="Arial"/>
          <w:b/>
          <w:bCs/>
          <w:noProof/>
          <w:sz w:val="24"/>
          <w:szCs w:val="24"/>
          <w:lang w:eastAsia="en-US"/>
        </w:rPr>
        <w:t xml:space="preserve"> </w:t>
      </w:r>
      <w:bookmarkEnd w:id="0"/>
      <w:r w:rsidR="00AF0136">
        <w:rPr>
          <w:rFonts w:ascii="Arial" w:eastAsia="바탕" w:hAnsi="Arial" w:cs="Arial"/>
          <w:b/>
          <w:bCs/>
          <w:noProof/>
          <w:sz w:val="24"/>
          <w:szCs w:val="24"/>
          <w:lang w:eastAsia="en-US"/>
        </w:rPr>
        <w:t>August</w:t>
      </w:r>
      <w:r w:rsidR="00AF0136">
        <w:rPr>
          <w:rFonts w:ascii="Arial" w:eastAsia="바탕" w:hAnsi="Arial" w:cs="Arial"/>
          <w:b/>
          <w:bCs/>
          <w:noProof/>
          <w:sz w:val="24"/>
          <w:szCs w:val="24"/>
          <w:lang w:val="en-GB" w:eastAsia="ja-JP"/>
        </w:rPr>
        <w:t xml:space="preserve"> 22</w:t>
      </w:r>
      <w:r w:rsidR="00AF0136" w:rsidRPr="002E66C2">
        <w:rPr>
          <w:rFonts w:ascii="Arial" w:eastAsia="바탕" w:hAnsi="Arial" w:cs="Arial"/>
          <w:b/>
          <w:bCs/>
          <w:noProof/>
          <w:sz w:val="24"/>
          <w:szCs w:val="24"/>
          <w:vertAlign w:val="superscript"/>
          <w:lang w:val="en-GB" w:eastAsia="ja-JP"/>
        </w:rPr>
        <w:t>th</w:t>
      </w:r>
      <w:r w:rsidR="00AF0136">
        <w:rPr>
          <w:rFonts w:ascii="Arial" w:eastAsia="바탕" w:hAnsi="Arial" w:cs="Arial"/>
          <w:b/>
          <w:bCs/>
          <w:noProof/>
          <w:sz w:val="24"/>
          <w:szCs w:val="24"/>
          <w:lang w:val="en-GB" w:eastAsia="ja-JP"/>
        </w:rPr>
        <w:t xml:space="preserve"> – 26</w:t>
      </w:r>
      <w:r w:rsidR="00AF0136" w:rsidRPr="002E66C2">
        <w:rPr>
          <w:rFonts w:ascii="Arial" w:eastAsia="바탕" w:hAnsi="Arial" w:cs="Arial"/>
          <w:b/>
          <w:bCs/>
          <w:noProof/>
          <w:sz w:val="24"/>
          <w:szCs w:val="24"/>
          <w:vertAlign w:val="superscript"/>
          <w:lang w:val="en-GB" w:eastAsia="ja-JP"/>
        </w:rPr>
        <w:t>th</w:t>
      </w:r>
      <w:r w:rsidR="00AF0136" w:rsidRPr="002E66C2">
        <w:rPr>
          <w:rFonts w:ascii="Arial" w:eastAsia="바탕" w:hAnsi="Arial" w:cs="Arial"/>
          <w:b/>
          <w:bCs/>
          <w:sz w:val="24"/>
          <w:szCs w:val="24"/>
          <w:lang w:eastAsia="en-US"/>
        </w:rPr>
        <w:t>, 2022</w:t>
      </w:r>
    </w:p>
    <w:p w14:paraId="60466F9B" w14:textId="77777777" w:rsidR="00AF0136" w:rsidRPr="002E66C2" w:rsidRDefault="00AF0136" w:rsidP="00AF0136">
      <w:pPr>
        <w:tabs>
          <w:tab w:val="left" w:pos="1500"/>
        </w:tabs>
        <w:wordWrap/>
        <w:overflowPunct w:val="0"/>
        <w:adjustRightInd w:val="0"/>
        <w:spacing w:after="60" w:line="276" w:lineRule="auto"/>
        <w:textAlignment w:val="baseline"/>
        <w:rPr>
          <w:rFonts w:ascii="Arial" w:hAnsi="Arial" w:cs="Arial"/>
          <w:b/>
          <w:sz w:val="24"/>
          <w:lang w:eastAsia="ko-KR"/>
        </w:rPr>
      </w:pPr>
      <w:r w:rsidRPr="002E66C2">
        <w:rPr>
          <w:rFonts w:ascii="Arial" w:eastAsia="바탕" w:hAnsi="Arial"/>
          <w:b/>
          <w:sz w:val="24"/>
          <w:szCs w:val="24"/>
          <w:lang w:eastAsia="en-US"/>
        </w:rPr>
        <w:t>Agenda item:</w:t>
      </w:r>
      <w:r w:rsidRPr="002E66C2">
        <w:rPr>
          <w:rFonts w:ascii="Arial" w:eastAsia="바탕" w:hAnsi="Arial"/>
          <w:sz w:val="24"/>
          <w:szCs w:val="24"/>
          <w:lang w:eastAsia="en-US"/>
        </w:rPr>
        <w:tab/>
      </w:r>
      <w:bookmarkStart w:id="1" w:name="Source"/>
      <w:bookmarkEnd w:id="1"/>
      <w:r w:rsidRPr="002E66C2">
        <w:rPr>
          <w:rFonts w:ascii="Arial" w:eastAsia="바탕" w:hAnsi="Arial"/>
          <w:sz w:val="24"/>
          <w:szCs w:val="24"/>
          <w:lang w:eastAsia="en-US"/>
        </w:rPr>
        <w:tab/>
      </w:r>
      <w:r w:rsidRPr="002E66C2">
        <w:rPr>
          <w:rFonts w:ascii="Arial" w:hAnsi="Arial"/>
          <w:sz w:val="24"/>
          <w:szCs w:val="24"/>
          <w:lang w:eastAsia="ko-KR"/>
        </w:rPr>
        <w:t>9.</w:t>
      </w:r>
      <w:r>
        <w:rPr>
          <w:rFonts w:ascii="Arial" w:hAnsi="Arial"/>
          <w:sz w:val="24"/>
          <w:szCs w:val="24"/>
          <w:lang w:eastAsia="ko-KR"/>
        </w:rPr>
        <w:t>7</w:t>
      </w:r>
      <w:r w:rsidRPr="002E66C2">
        <w:rPr>
          <w:rFonts w:ascii="Arial" w:hAnsi="Arial"/>
          <w:sz w:val="24"/>
          <w:szCs w:val="24"/>
          <w:lang w:eastAsia="ko-KR"/>
        </w:rPr>
        <w:t>.</w:t>
      </w:r>
      <w:r w:rsidRPr="002E66C2">
        <w:rPr>
          <w:rFonts w:ascii="Arial" w:hAnsi="Arial" w:cs="Arial"/>
          <w:sz w:val="24"/>
          <w:lang w:eastAsia="ko-KR"/>
        </w:rPr>
        <w:t>1</w:t>
      </w:r>
    </w:p>
    <w:p w14:paraId="09347AA2" w14:textId="77777777" w:rsidR="00AF0136" w:rsidRPr="002E66C2" w:rsidRDefault="00AF0136" w:rsidP="00AF0136">
      <w:pPr>
        <w:tabs>
          <w:tab w:val="left" w:pos="1500"/>
        </w:tabs>
        <w:wordWrap/>
        <w:overflowPunct w:val="0"/>
        <w:adjustRightInd w:val="0"/>
        <w:spacing w:after="60" w:line="276" w:lineRule="auto"/>
        <w:textAlignment w:val="baseline"/>
        <w:rPr>
          <w:rFonts w:ascii="Arial" w:eastAsia="MS Mincho" w:hAnsi="Arial" w:cs="Arial"/>
          <w:b/>
          <w:sz w:val="24"/>
        </w:rPr>
      </w:pPr>
      <w:r w:rsidRPr="002E66C2">
        <w:rPr>
          <w:rFonts w:ascii="Arial" w:eastAsia="MS Mincho" w:hAnsi="Arial" w:cs="Arial"/>
          <w:b/>
          <w:sz w:val="24"/>
        </w:rPr>
        <w:t>Source:</w:t>
      </w:r>
      <w:r w:rsidRPr="002E66C2">
        <w:rPr>
          <w:rFonts w:ascii="Arial" w:eastAsia="MS Mincho" w:hAnsi="Arial" w:cs="Arial"/>
          <w:b/>
          <w:sz w:val="24"/>
        </w:rPr>
        <w:tab/>
      </w:r>
      <w:r w:rsidRPr="002E66C2">
        <w:rPr>
          <w:rFonts w:ascii="Arial" w:eastAsia="MS Mincho" w:hAnsi="Arial" w:cs="Arial"/>
          <w:b/>
          <w:sz w:val="24"/>
        </w:rPr>
        <w:tab/>
      </w:r>
      <w:r w:rsidRPr="002E66C2">
        <w:rPr>
          <w:rFonts w:ascii="Arial" w:eastAsia="MS Mincho" w:hAnsi="Arial" w:cs="Arial"/>
          <w:b/>
          <w:sz w:val="24"/>
        </w:rPr>
        <w:tab/>
      </w:r>
      <w:r w:rsidRPr="002E66C2">
        <w:rPr>
          <w:rFonts w:ascii="Arial" w:eastAsia="MS Mincho" w:hAnsi="Arial" w:cs="Arial"/>
          <w:sz w:val="24"/>
        </w:rPr>
        <w:t>Samsung</w:t>
      </w:r>
    </w:p>
    <w:p w14:paraId="3D514CDA" w14:textId="77777777" w:rsidR="00AF0136" w:rsidRPr="002E66C2" w:rsidRDefault="00AF0136" w:rsidP="00AF0136">
      <w:pPr>
        <w:tabs>
          <w:tab w:val="left" w:pos="1500"/>
        </w:tabs>
        <w:wordWrap/>
        <w:overflowPunct w:val="0"/>
        <w:adjustRightInd w:val="0"/>
        <w:spacing w:after="60" w:line="276" w:lineRule="auto"/>
        <w:textAlignment w:val="baseline"/>
        <w:rPr>
          <w:rFonts w:ascii="Arial" w:eastAsia="DengXian" w:hAnsi="Arial" w:cs="Arial"/>
          <w:sz w:val="24"/>
          <w:lang w:eastAsia="ko-KR"/>
        </w:rPr>
      </w:pPr>
      <w:r w:rsidRPr="002E66C2">
        <w:rPr>
          <w:rFonts w:ascii="Arial" w:eastAsia="MS Mincho" w:hAnsi="Arial" w:cs="Arial"/>
          <w:b/>
          <w:sz w:val="24"/>
        </w:rPr>
        <w:t>Title:</w:t>
      </w:r>
      <w:r w:rsidRPr="002E66C2">
        <w:rPr>
          <w:rFonts w:ascii="Arial" w:eastAsia="MS Mincho" w:hAnsi="Arial" w:cs="Arial"/>
          <w:b/>
          <w:sz w:val="24"/>
        </w:rPr>
        <w:tab/>
      </w:r>
      <w:r w:rsidRPr="002E66C2">
        <w:rPr>
          <w:rFonts w:ascii="Arial" w:eastAsia="MS Mincho" w:hAnsi="Arial" w:cs="Arial"/>
          <w:b/>
          <w:sz w:val="24"/>
        </w:rPr>
        <w:tab/>
      </w:r>
      <w:r w:rsidRPr="002E66C2">
        <w:rPr>
          <w:rFonts w:ascii="Arial" w:eastAsia="MS Mincho" w:hAnsi="Arial" w:cs="Arial"/>
          <w:b/>
          <w:sz w:val="24"/>
        </w:rPr>
        <w:tab/>
      </w:r>
      <w:r>
        <w:rPr>
          <w:rFonts w:ascii="Arial" w:hAnsi="Arial" w:cs="Arial"/>
          <w:sz w:val="24"/>
          <w:lang w:eastAsia="ko-KR"/>
        </w:rPr>
        <w:t>NW Energy Savings Performance Evaluation</w:t>
      </w:r>
    </w:p>
    <w:p w14:paraId="72FE2348" w14:textId="049B6381" w:rsidR="00AF0136" w:rsidRPr="002E66C2" w:rsidRDefault="00AF0136" w:rsidP="00AF0136">
      <w:pPr>
        <w:tabs>
          <w:tab w:val="left" w:pos="1500"/>
        </w:tabs>
        <w:wordWrap/>
        <w:overflowPunct w:val="0"/>
        <w:adjustRightInd w:val="0"/>
        <w:spacing w:after="60" w:line="276" w:lineRule="auto"/>
        <w:textAlignment w:val="baseline"/>
        <w:rPr>
          <w:rFonts w:ascii="Arial" w:eastAsia="MS Mincho" w:hAnsi="Arial" w:cs="Arial"/>
          <w:sz w:val="24"/>
        </w:rPr>
      </w:pPr>
      <w:r w:rsidRPr="002E66C2">
        <w:rPr>
          <w:rFonts w:ascii="Arial" w:eastAsia="MS Mincho" w:hAnsi="Arial" w:cs="Arial"/>
          <w:b/>
          <w:sz w:val="24"/>
        </w:rPr>
        <w:t>Document for:</w:t>
      </w:r>
      <w:r w:rsidR="00800341">
        <w:rPr>
          <w:rFonts w:ascii="Arial" w:hAnsi="Arial" w:cs="Arial"/>
          <w:b/>
          <w:sz w:val="24"/>
          <w:lang w:eastAsia="ko-KR"/>
        </w:rPr>
        <w:tab/>
      </w:r>
      <w:r w:rsidRPr="002E66C2">
        <w:rPr>
          <w:rFonts w:ascii="Arial" w:eastAsia="MS Mincho" w:hAnsi="Arial" w:cs="Arial"/>
          <w:sz w:val="24"/>
        </w:rPr>
        <w:t>Discussion and decision</w:t>
      </w:r>
    </w:p>
    <w:p w14:paraId="1A9C6410" w14:textId="77777777" w:rsidR="00AF0136" w:rsidRDefault="00AF0136" w:rsidP="00AF0136">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1F31BF">
        <w:rPr>
          <w:rFonts w:ascii="Arial" w:eastAsia="MS Mincho" w:hAnsi="Arial" w:cs="Times New Roman"/>
          <w:sz w:val="36"/>
          <w:szCs w:val="20"/>
          <w:lang w:val="en-GB"/>
        </w:rPr>
        <w:t>Introduction</w:t>
      </w:r>
    </w:p>
    <w:p w14:paraId="7CB78AA8" w14:textId="77777777" w:rsidR="00AF0136" w:rsidRPr="00E72D2B" w:rsidRDefault="00AF0136" w:rsidP="00AF0136">
      <w:pPr>
        <w:wordWrap/>
        <w:autoSpaceDE/>
        <w:autoSpaceDN/>
        <w:spacing w:before="180" w:after="180" w:line="288" w:lineRule="auto"/>
        <w:rPr>
          <w:rFonts w:ascii="Times New Roman" w:eastAsia="바탕" w:hAnsi="Times New Roman"/>
          <w:lang w:val="en-GB" w:eastAsia="zh-TW"/>
        </w:rPr>
      </w:pPr>
      <w:r w:rsidRPr="00E72D2B">
        <w:rPr>
          <w:rFonts w:ascii="Times New Roman" w:eastAsia="바탕" w:hAnsi="Times New Roman"/>
          <w:lang w:val="en-GB" w:eastAsia="zh-TW"/>
        </w:rPr>
        <w:t>This contribution discusses asp</w:t>
      </w:r>
      <w:r w:rsidRPr="000D515A">
        <w:rPr>
          <w:rFonts w:ascii="Times New Roman" w:eastAsia="바탕" w:hAnsi="Times New Roman"/>
          <w:lang w:val="en-GB" w:eastAsia="zh-TW"/>
        </w:rPr>
        <w:t>ects related to energy</w:t>
      </w:r>
      <w:r w:rsidRPr="00E72D2B">
        <w:rPr>
          <w:rFonts w:ascii="Times New Roman" w:eastAsia="바탕" w:hAnsi="Times New Roman"/>
          <w:lang w:val="en-GB" w:eastAsia="zh-TW"/>
        </w:rPr>
        <w:t xml:space="preserve"> consumption modelling and evaluation methodology for evaluating NW energy saving techniques.</w:t>
      </w:r>
    </w:p>
    <w:p w14:paraId="284F4EDC" w14:textId="77777777" w:rsidR="00AF0136" w:rsidRDefault="00AF0136" w:rsidP="00AF0136">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Pr>
          <w:rFonts w:ascii="Arial" w:eastAsia="MS Mincho" w:hAnsi="Arial" w:cs="Times New Roman"/>
          <w:sz w:val="36"/>
          <w:szCs w:val="20"/>
          <w:lang w:val="en-GB"/>
        </w:rPr>
        <w:t>Energy Consumption M</w:t>
      </w:r>
      <w:r w:rsidRPr="001F31BF">
        <w:rPr>
          <w:rFonts w:ascii="Arial" w:eastAsia="MS Mincho" w:hAnsi="Arial" w:cs="Times New Roman"/>
          <w:sz w:val="36"/>
          <w:szCs w:val="20"/>
          <w:lang w:val="en-GB"/>
        </w:rPr>
        <w:t xml:space="preserve">odelling </w:t>
      </w:r>
    </w:p>
    <w:p w14:paraId="05912345" w14:textId="26E6164C" w:rsidR="00AF0136" w:rsidRPr="00E72D2B" w:rsidRDefault="00AF0136" w:rsidP="00AF0136">
      <w:pPr>
        <w:wordWrap/>
        <w:autoSpaceDE/>
        <w:autoSpaceDN/>
        <w:spacing w:before="180" w:after="180" w:line="288" w:lineRule="auto"/>
        <w:rPr>
          <w:rFonts w:ascii="Times New Roman" w:eastAsia="바탕" w:hAnsi="Times New Roman"/>
          <w:color w:val="C00000"/>
          <w:lang w:val="en-GB" w:eastAsia="zh-TW"/>
        </w:rPr>
      </w:pPr>
      <w:r w:rsidRPr="00E72D2B">
        <w:rPr>
          <w:rFonts w:ascii="Times New Roman" w:eastAsia="바탕" w:hAnsi="Times New Roman"/>
          <w:lang w:val="en-GB" w:eastAsia="ko-KR"/>
        </w:rPr>
        <w:t>During the last RAN1#109-e meeting</w:t>
      </w:r>
      <w:r>
        <w:rPr>
          <w:rFonts w:ascii="Times New Roman" w:eastAsia="바탕" w:hAnsi="Times New Roman"/>
          <w:lang w:val="en-GB" w:eastAsia="ko-KR"/>
        </w:rPr>
        <w:t xml:space="preserve"> [</w:t>
      </w:r>
      <w:r w:rsidR="0060531B">
        <w:rPr>
          <w:rFonts w:ascii="Times New Roman" w:eastAsia="바탕" w:hAnsi="Times New Roman"/>
          <w:lang w:val="en-GB" w:eastAsia="ko-KR"/>
        </w:rPr>
        <w:t>1</w:t>
      </w:r>
      <w:r>
        <w:rPr>
          <w:rFonts w:ascii="Times New Roman" w:eastAsia="바탕" w:hAnsi="Times New Roman"/>
          <w:lang w:val="en-GB" w:eastAsia="ko-KR"/>
        </w:rPr>
        <w:t>]</w:t>
      </w:r>
      <w:r w:rsidRPr="00E72D2B">
        <w:rPr>
          <w:rFonts w:ascii="Times New Roman" w:eastAsia="바탕" w:hAnsi="Times New Roman"/>
          <w:lang w:val="en-GB" w:eastAsia="ko-KR"/>
        </w:rPr>
        <w:t xml:space="preserve">, the following agreement for energy consumption modelling has been agreed for evaluation of NW energy saving techniques. </w:t>
      </w:r>
    </w:p>
    <w:tbl>
      <w:tblPr>
        <w:tblStyle w:val="ab"/>
        <w:tblW w:w="10729" w:type="dxa"/>
        <w:tblInd w:w="-5" w:type="dxa"/>
        <w:tblLook w:val="04A0" w:firstRow="1" w:lastRow="0" w:firstColumn="1" w:lastColumn="0" w:noHBand="0" w:noVBand="1"/>
      </w:tblPr>
      <w:tblGrid>
        <w:gridCol w:w="10729"/>
      </w:tblGrid>
      <w:tr w:rsidR="00AF0136" w14:paraId="1FF9F896" w14:textId="77777777" w:rsidTr="00BF697B">
        <w:trPr>
          <w:trHeight w:val="627"/>
        </w:trPr>
        <w:tc>
          <w:tcPr>
            <w:tcW w:w="10729" w:type="dxa"/>
          </w:tcPr>
          <w:p w14:paraId="2C02BD46" w14:textId="77777777" w:rsidR="00AF0136" w:rsidRPr="00E72D2B" w:rsidRDefault="00AF0136" w:rsidP="00BF697B">
            <w:pPr>
              <w:wordWrap/>
              <w:overflowPunct w:val="0"/>
              <w:adjustRightInd w:val="0"/>
              <w:spacing w:after="180"/>
              <w:textAlignment w:val="baseline"/>
              <w:rPr>
                <w:rFonts w:ascii="Times New Roman" w:eastAsia="Times New Roman" w:hAnsi="Times New Roman"/>
                <w:highlight w:val="green"/>
                <w:lang w:val="en-GB"/>
              </w:rPr>
            </w:pPr>
            <w:r w:rsidRPr="00E72D2B">
              <w:rPr>
                <w:rFonts w:ascii="Times New Roman" w:eastAsia="Times New Roman" w:hAnsi="Times New Roman"/>
                <w:highlight w:val="green"/>
                <w:lang w:val="en-GB"/>
              </w:rPr>
              <w:t>Agreement</w:t>
            </w:r>
          </w:p>
          <w:p w14:paraId="0023EA8B" w14:textId="77777777" w:rsidR="00AF0136" w:rsidRPr="0087580C" w:rsidRDefault="00AF0136" w:rsidP="00BF697B">
            <w:pPr>
              <w:wordWrap/>
              <w:overflowPunct w:val="0"/>
              <w:adjustRightInd w:val="0"/>
              <w:spacing w:after="180"/>
              <w:contextualSpacing/>
              <w:textAlignment w:val="baseline"/>
              <w:rPr>
                <w:rFonts w:ascii="Times New Roman" w:eastAsia="Times New Roman" w:hAnsi="Times New Roman"/>
                <w:bCs/>
                <w:lang w:val="en-GB"/>
              </w:rPr>
            </w:pPr>
            <w:r w:rsidRPr="0087580C">
              <w:rPr>
                <w:rFonts w:ascii="Times New Roman" w:eastAsia="Times New Roman" w:hAnsi="Times New Roman"/>
                <w:bCs/>
                <w:lang w:val="en-GB"/>
              </w:rPr>
              <w:t>For evaluation purpose, the energy consumption modeling for a BS includes at least the following:</w:t>
            </w:r>
          </w:p>
          <w:p w14:paraId="7CE98E3D" w14:textId="77777777" w:rsidR="00AF0136" w:rsidRPr="0087580C" w:rsidRDefault="00AF0136" w:rsidP="00BF697B">
            <w:pPr>
              <w:numPr>
                <w:ilvl w:val="0"/>
                <w:numId w:val="15"/>
              </w:numPr>
              <w:wordWrap/>
              <w:overflowPunct w:val="0"/>
              <w:adjustRightInd w:val="0"/>
              <w:spacing w:after="180"/>
              <w:contextualSpacing/>
              <w:textAlignment w:val="baseline"/>
              <w:rPr>
                <w:rFonts w:ascii="Times New Roman" w:eastAsia="Times New Roman" w:hAnsi="Times New Roman"/>
                <w:bCs/>
                <w:lang w:val="en-GB"/>
              </w:rPr>
            </w:pPr>
            <w:r w:rsidRPr="0087580C">
              <w:rPr>
                <w:rFonts w:ascii="Times New Roman" w:eastAsia="Times New Roman" w:hAnsi="Times New Roman"/>
                <w:bCs/>
                <w:lang w:val="en-GB"/>
              </w:rPr>
              <w:t>Reference configuration</w:t>
            </w:r>
          </w:p>
          <w:p w14:paraId="2702BFC3" w14:textId="77777777" w:rsidR="00AF0136" w:rsidRPr="0087580C" w:rsidRDefault="00AF0136" w:rsidP="00BF697B">
            <w:pPr>
              <w:numPr>
                <w:ilvl w:val="2"/>
                <w:numId w:val="16"/>
              </w:numPr>
              <w:wordWrap/>
              <w:overflowPunct w:val="0"/>
              <w:adjustRightInd w:val="0"/>
              <w:spacing w:after="180"/>
              <w:contextualSpacing/>
              <w:textAlignment w:val="baseline"/>
              <w:rPr>
                <w:rFonts w:ascii="Times New Roman" w:eastAsia="Times New Roman" w:hAnsi="Times New Roman"/>
                <w:lang w:val="en-GB"/>
              </w:rPr>
            </w:pPr>
            <w:r w:rsidRPr="0087580C">
              <w:rPr>
                <w:rFonts w:ascii="Times New Roman" w:eastAsia="Times New Roman" w:hAnsi="Times New Roman" w:hint="eastAsia"/>
                <w:lang w:val="en-GB"/>
              </w:rPr>
              <w:t>F</w:t>
            </w:r>
            <w:r w:rsidRPr="0087580C">
              <w:rPr>
                <w:rFonts w:ascii="Times New Roman" w:eastAsia="Times New Roman" w:hAnsi="Times New Roman"/>
                <w:lang w:val="en-GB"/>
              </w:rPr>
              <w:t>FS other details</w:t>
            </w:r>
          </w:p>
          <w:p w14:paraId="2F83589C" w14:textId="77777777" w:rsidR="00AF0136" w:rsidRPr="0087580C" w:rsidRDefault="00AF0136" w:rsidP="00BF697B">
            <w:pPr>
              <w:numPr>
                <w:ilvl w:val="2"/>
                <w:numId w:val="16"/>
              </w:numPr>
              <w:wordWrap/>
              <w:overflowPunct w:val="0"/>
              <w:adjustRightInd w:val="0"/>
              <w:spacing w:after="180"/>
              <w:contextualSpacing/>
              <w:textAlignment w:val="baseline"/>
              <w:rPr>
                <w:rFonts w:ascii="Times New Roman" w:eastAsia="Times New Roman" w:hAnsi="Times New Roman"/>
                <w:lang w:val="en-GB"/>
              </w:rPr>
            </w:pPr>
            <w:r w:rsidRPr="0087580C">
              <w:rPr>
                <w:rFonts w:ascii="Times New Roman" w:eastAsia="Times New Roman" w:hAnsi="Times New Roman"/>
                <w:lang w:val="en-GB"/>
              </w:rPr>
              <w:t>Note FR1 and FR2 to be separately considered for detailed parameters</w:t>
            </w:r>
          </w:p>
          <w:p w14:paraId="5CEB180F" w14:textId="77777777" w:rsidR="00AF0136" w:rsidRPr="0087580C" w:rsidRDefault="00AF0136" w:rsidP="00BF697B">
            <w:pPr>
              <w:numPr>
                <w:ilvl w:val="0"/>
                <w:numId w:val="15"/>
              </w:numPr>
              <w:wordWrap/>
              <w:overflowPunct w:val="0"/>
              <w:adjustRightInd w:val="0"/>
              <w:spacing w:after="180"/>
              <w:contextualSpacing/>
              <w:textAlignment w:val="baseline"/>
              <w:rPr>
                <w:rFonts w:ascii="Times New Roman" w:eastAsia="Times New Roman" w:hAnsi="Times New Roman"/>
                <w:bCs/>
                <w:lang w:val="en-GB"/>
              </w:rPr>
            </w:pPr>
            <w:r w:rsidRPr="0087580C">
              <w:rPr>
                <w:rFonts w:ascii="Times New Roman" w:eastAsia="Times New Roman" w:hAnsi="Times New Roman" w:hint="eastAsia"/>
                <w:bCs/>
                <w:lang w:val="en-GB"/>
              </w:rPr>
              <w:t>M</w:t>
            </w:r>
            <w:r w:rsidRPr="0087580C">
              <w:rPr>
                <w:rFonts w:ascii="Times New Roman" w:eastAsia="Times New Roman" w:hAnsi="Times New Roman"/>
                <w:bCs/>
                <w:lang w:val="en-GB"/>
              </w:rPr>
              <w:t>ultiple power state(s) including sleep/non-sleep mode(s) with relative power, and associated transition time/energy</w:t>
            </w:r>
          </w:p>
          <w:p w14:paraId="4206EAEA" w14:textId="77777777" w:rsidR="00AF0136" w:rsidRPr="0087580C" w:rsidRDefault="00AF0136" w:rsidP="00BF697B">
            <w:pPr>
              <w:numPr>
                <w:ilvl w:val="0"/>
                <w:numId w:val="15"/>
              </w:numPr>
              <w:wordWrap/>
              <w:overflowPunct w:val="0"/>
              <w:adjustRightInd w:val="0"/>
              <w:spacing w:after="180"/>
              <w:contextualSpacing/>
              <w:textAlignment w:val="baseline"/>
              <w:rPr>
                <w:rFonts w:ascii="Times New Roman" w:eastAsia="Times New Roman" w:hAnsi="Times New Roman"/>
                <w:bCs/>
                <w:lang w:val="en-GB"/>
              </w:rPr>
            </w:pPr>
            <w:r w:rsidRPr="0087580C">
              <w:rPr>
                <w:rFonts w:ascii="Times New Roman" w:eastAsia="Times New Roman" w:hAnsi="Times New Roman"/>
                <w:bCs/>
                <w:lang w:val="en-GB"/>
              </w:rPr>
              <w:t>Scaling method to be applied at least for non-sleep mode.</w:t>
            </w:r>
          </w:p>
          <w:p w14:paraId="1E6EE954" w14:textId="77777777" w:rsidR="00AF0136" w:rsidRPr="00E72D2B" w:rsidRDefault="00AF0136" w:rsidP="00BF697B">
            <w:pPr>
              <w:numPr>
                <w:ilvl w:val="2"/>
                <w:numId w:val="16"/>
              </w:numPr>
              <w:wordWrap/>
              <w:overflowPunct w:val="0"/>
              <w:adjustRightInd w:val="0"/>
              <w:spacing w:after="180"/>
              <w:contextualSpacing/>
              <w:textAlignment w:val="baseline"/>
              <w:rPr>
                <w:rFonts w:ascii="Times New Roman" w:eastAsia="Times New Roman" w:hAnsi="Times New Roman"/>
                <w:lang w:val="en-GB"/>
              </w:rPr>
            </w:pPr>
            <w:r w:rsidRPr="0087580C">
              <w:rPr>
                <w:rFonts w:ascii="Times New Roman" w:eastAsia="Times New Roman" w:hAnsi="Times New Roman" w:hint="eastAsia"/>
                <w:lang w:val="en-GB"/>
              </w:rPr>
              <w:t>F</w:t>
            </w:r>
            <w:r w:rsidRPr="0087580C">
              <w:rPr>
                <w:rFonts w:ascii="Times New Roman" w:eastAsia="Times New Roman" w:hAnsi="Times New Roman"/>
                <w:lang w:val="en-GB"/>
              </w:rPr>
              <w:t>FS other details including scaling for sleep mode</w:t>
            </w:r>
          </w:p>
        </w:tc>
      </w:tr>
    </w:tbl>
    <w:p w14:paraId="53C24764" w14:textId="77777777" w:rsidR="00AF0136" w:rsidRDefault="00AF0136" w:rsidP="00AF0136">
      <w:pPr>
        <w:wordWrap/>
        <w:autoSpaceDE/>
        <w:autoSpaceDN/>
        <w:spacing w:before="180" w:after="180" w:line="288" w:lineRule="auto"/>
        <w:rPr>
          <w:rFonts w:ascii="Times New Roman" w:eastAsia="바탕" w:hAnsi="Times New Roman"/>
          <w:lang w:val="en-GB" w:eastAsia="zh-TW"/>
        </w:rPr>
      </w:pPr>
      <w:r w:rsidRPr="00E72D2B">
        <w:rPr>
          <w:rFonts w:ascii="Times New Roman" w:eastAsia="바탕" w:hAnsi="Times New Roman"/>
          <w:lang w:val="en-GB" w:eastAsia="zh-TW"/>
        </w:rPr>
        <w:t xml:space="preserve">As stated in the above agreement, the energy consumption modelling </w:t>
      </w:r>
      <w:r>
        <w:rPr>
          <w:rFonts w:ascii="Times New Roman" w:eastAsia="바탕" w:hAnsi="Times New Roman"/>
          <w:lang w:val="en-GB" w:eastAsia="zh-TW"/>
        </w:rPr>
        <w:t xml:space="preserve">should include the reference configuration for power consumption modelling to the BS side. </w:t>
      </w:r>
      <w:r w:rsidRPr="00E72D2B">
        <w:rPr>
          <w:rFonts w:ascii="Times New Roman" w:eastAsia="바탕" w:hAnsi="Times New Roman"/>
          <w:lang w:val="en-GB" w:eastAsia="zh-TW"/>
        </w:rPr>
        <w:t>Power consumption modelling for NW energy saving evaluation should be investigated on multiple power states, and provide BS power consumption model including relative power and transition time/energy. In addition, power consumption scaling model can be further determined with respect to different adaptation aspects in different resource domains.</w:t>
      </w:r>
    </w:p>
    <w:p w14:paraId="5F39AA4F" w14:textId="77777777" w:rsidR="00AF0136" w:rsidRPr="001F31BF" w:rsidRDefault="00AF0136" w:rsidP="00AF0136">
      <w:pPr>
        <w:pStyle w:val="2"/>
        <w:numPr>
          <w:ilvl w:val="1"/>
          <w:numId w:val="2"/>
        </w:numPr>
        <w:tabs>
          <w:tab w:val="num" w:pos="576"/>
        </w:tabs>
        <w:wordWrap/>
        <w:autoSpaceDE/>
        <w:autoSpaceDN/>
        <w:spacing w:before="0" w:after="120"/>
        <w:ind w:left="576" w:hanging="576"/>
        <w:jc w:val="left"/>
        <w:rPr>
          <w:rFonts w:ascii="Arial" w:eastAsia="MS Mincho" w:hAnsi="Arial" w:cs="Times New Roman"/>
          <w:color w:val="auto"/>
          <w:sz w:val="32"/>
          <w:szCs w:val="20"/>
          <w:lang w:val="en-GB" w:eastAsia="ko-KR"/>
        </w:rPr>
      </w:pPr>
      <w:r>
        <w:rPr>
          <w:rFonts w:ascii="Arial" w:eastAsia="MS Mincho" w:hAnsi="Arial" w:cs="Times New Roman"/>
          <w:color w:val="auto"/>
          <w:sz w:val="32"/>
          <w:szCs w:val="20"/>
          <w:lang w:val="en-GB" w:eastAsia="ko-KR"/>
        </w:rPr>
        <w:t>Reference configuration</w:t>
      </w:r>
    </w:p>
    <w:p w14:paraId="42477084" w14:textId="77777777" w:rsidR="00AF0136" w:rsidRPr="00712B92" w:rsidRDefault="00AF0136" w:rsidP="00AF0136">
      <w:pPr>
        <w:wordWrap/>
        <w:autoSpaceDE/>
        <w:autoSpaceDN/>
        <w:spacing w:before="180" w:after="180" w:line="288" w:lineRule="auto"/>
        <w:rPr>
          <w:rFonts w:ascii="Times New Roman" w:eastAsia="바탕" w:hAnsi="Times New Roman"/>
          <w:lang w:val="en-GB" w:eastAsia="zh-TW"/>
        </w:rPr>
      </w:pPr>
      <w:r w:rsidRPr="00E72D2B">
        <w:rPr>
          <w:rFonts w:ascii="Times New Roman" w:eastAsia="바탕" w:hAnsi="Times New Roman"/>
          <w:lang w:val="en-GB" w:eastAsia="ko-KR"/>
        </w:rPr>
        <w:t xml:space="preserve">To establish a BS energy consumption model, the following agreement has been made for reference configuration. </w:t>
      </w:r>
    </w:p>
    <w:tbl>
      <w:tblPr>
        <w:tblStyle w:val="ab"/>
        <w:tblW w:w="10729" w:type="dxa"/>
        <w:tblInd w:w="-5" w:type="dxa"/>
        <w:tblLook w:val="04A0" w:firstRow="1" w:lastRow="0" w:firstColumn="1" w:lastColumn="0" w:noHBand="0" w:noVBand="1"/>
      </w:tblPr>
      <w:tblGrid>
        <w:gridCol w:w="10729"/>
      </w:tblGrid>
      <w:tr w:rsidR="00AF0136" w14:paraId="768E8955" w14:textId="77777777" w:rsidTr="00BF697B">
        <w:trPr>
          <w:trHeight w:val="627"/>
        </w:trPr>
        <w:tc>
          <w:tcPr>
            <w:tcW w:w="10729" w:type="dxa"/>
          </w:tcPr>
          <w:p w14:paraId="49B44D4C" w14:textId="77777777" w:rsidR="00AF0136" w:rsidRPr="00BD72CD" w:rsidRDefault="00AF0136" w:rsidP="00BF697B">
            <w:pPr>
              <w:wordWrap/>
              <w:overflowPunct w:val="0"/>
              <w:adjustRightInd w:val="0"/>
              <w:spacing w:after="180"/>
              <w:textAlignment w:val="baseline"/>
              <w:rPr>
                <w:rFonts w:ascii="Times New Roman" w:eastAsia="Times New Roman" w:hAnsi="Times New Roman"/>
                <w:b/>
                <w:highlight w:val="green"/>
                <w:lang w:val="en-GB"/>
              </w:rPr>
            </w:pPr>
            <w:r w:rsidRPr="00BD72CD">
              <w:rPr>
                <w:rFonts w:ascii="Times New Roman" w:hAnsi="Times New Roman"/>
                <w:b/>
                <w:highlight w:val="green"/>
                <w:lang w:val="en-GB"/>
              </w:rPr>
              <w:t>Agreement</w:t>
            </w:r>
          </w:p>
          <w:p w14:paraId="2506322E" w14:textId="77777777" w:rsidR="00AF0136" w:rsidRPr="00BD72CD" w:rsidRDefault="00AF0136" w:rsidP="00BF697B">
            <w:p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cs="Times"/>
                <w:bCs/>
                <w:lang w:val="en-GB" w:eastAsia="en-GB"/>
              </w:rPr>
              <w:t>For evaluation and BS energy consumption modeling purpose,</w:t>
            </w:r>
            <w:r w:rsidRPr="00BD72CD">
              <w:rPr>
                <w:rFonts w:ascii="Times New Roman" w:eastAsia="Times New Roman" w:hAnsi="Times New Roman" w:cs="Times"/>
                <w:lang w:val="en-GB"/>
              </w:rPr>
              <w:t xml:space="preserve"> for single CC case, at least the following in table</w:t>
            </w:r>
            <w:r w:rsidRPr="00BD72CD">
              <w:rPr>
                <w:rFonts w:ascii="Times New Roman" w:eastAsia="Times New Roman" w:hAnsi="Times New Roman"/>
                <w:lang w:val="en-GB"/>
              </w:rPr>
              <w:t xml:space="preserve"> should be considered for reference configuration</w:t>
            </w:r>
          </w:p>
          <w:p w14:paraId="79BFD2D1"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AF0136" w:rsidRPr="00BD72CD" w14:paraId="5BD1C069" w14:textId="77777777" w:rsidTr="00BF697B">
              <w:tc>
                <w:tcPr>
                  <w:tcW w:w="2203" w:type="dxa"/>
                  <w:shd w:val="clear" w:color="auto" w:fill="auto"/>
                </w:tcPr>
                <w:p w14:paraId="4F07A066"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p>
              </w:tc>
              <w:tc>
                <w:tcPr>
                  <w:tcW w:w="2440" w:type="dxa"/>
                  <w:shd w:val="clear" w:color="auto" w:fill="auto"/>
                </w:tcPr>
                <w:p w14:paraId="72A14849"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Set 1 FR1</w:t>
                  </w:r>
                </w:p>
              </w:tc>
              <w:tc>
                <w:tcPr>
                  <w:tcW w:w="2440" w:type="dxa"/>
                  <w:shd w:val="clear" w:color="auto" w:fill="auto"/>
                </w:tcPr>
                <w:p w14:paraId="305F138E"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Set 2 FR1</w:t>
                  </w:r>
                </w:p>
              </w:tc>
              <w:tc>
                <w:tcPr>
                  <w:tcW w:w="2443" w:type="dxa"/>
                  <w:shd w:val="clear" w:color="auto" w:fill="auto"/>
                </w:tcPr>
                <w:p w14:paraId="4A7DEBF4"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Set 3 FR2</w:t>
                  </w:r>
                </w:p>
              </w:tc>
            </w:tr>
            <w:tr w:rsidR="00AF0136" w:rsidRPr="00BD72CD" w14:paraId="62CE3032" w14:textId="77777777" w:rsidTr="00BF697B">
              <w:tc>
                <w:tcPr>
                  <w:tcW w:w="2203" w:type="dxa"/>
                  <w:shd w:val="clear" w:color="auto" w:fill="auto"/>
                </w:tcPr>
                <w:p w14:paraId="18CF7502"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Duplex</w:t>
                  </w:r>
                </w:p>
              </w:tc>
              <w:tc>
                <w:tcPr>
                  <w:tcW w:w="2440" w:type="dxa"/>
                  <w:shd w:val="clear" w:color="auto" w:fill="auto"/>
                </w:tcPr>
                <w:p w14:paraId="69C880AD"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TDD</w:t>
                  </w:r>
                </w:p>
              </w:tc>
              <w:tc>
                <w:tcPr>
                  <w:tcW w:w="2440" w:type="dxa"/>
                  <w:shd w:val="clear" w:color="auto" w:fill="auto"/>
                </w:tcPr>
                <w:p w14:paraId="4BFD5A78"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FDD</w:t>
                  </w:r>
                </w:p>
              </w:tc>
              <w:tc>
                <w:tcPr>
                  <w:tcW w:w="2443" w:type="dxa"/>
                  <w:shd w:val="clear" w:color="auto" w:fill="auto"/>
                </w:tcPr>
                <w:p w14:paraId="51847D77"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TDD</w:t>
                  </w:r>
                </w:p>
              </w:tc>
            </w:tr>
            <w:tr w:rsidR="00AF0136" w:rsidRPr="00BD72CD" w14:paraId="2EB19D8B" w14:textId="77777777" w:rsidTr="00BF697B">
              <w:tc>
                <w:tcPr>
                  <w:tcW w:w="2203" w:type="dxa"/>
                  <w:shd w:val="clear" w:color="auto" w:fill="auto"/>
                </w:tcPr>
                <w:p w14:paraId="1B1BD292"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System BW</w:t>
                  </w:r>
                </w:p>
              </w:tc>
              <w:tc>
                <w:tcPr>
                  <w:tcW w:w="2440" w:type="dxa"/>
                  <w:shd w:val="clear" w:color="auto" w:fill="auto"/>
                </w:tcPr>
                <w:p w14:paraId="1569EDCE"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100 MHz</w:t>
                  </w:r>
                </w:p>
              </w:tc>
              <w:tc>
                <w:tcPr>
                  <w:tcW w:w="2440" w:type="dxa"/>
                  <w:shd w:val="clear" w:color="auto" w:fill="auto"/>
                </w:tcPr>
                <w:p w14:paraId="1BD4A53F"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20 MHz</w:t>
                  </w:r>
                </w:p>
              </w:tc>
              <w:tc>
                <w:tcPr>
                  <w:tcW w:w="2443" w:type="dxa"/>
                  <w:shd w:val="clear" w:color="auto" w:fill="auto"/>
                </w:tcPr>
                <w:p w14:paraId="47D41836"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100</w:t>
                  </w:r>
                  <w:r w:rsidRPr="00BD72CD">
                    <w:rPr>
                      <w:rFonts w:ascii="Times New Roman" w:eastAsia="Times New Roman" w:hAnsi="Times New Roman"/>
                      <w:color w:val="FF0000"/>
                      <w:lang w:val="en-GB" w:eastAsia="en-GB"/>
                    </w:rPr>
                    <w:t xml:space="preserve"> </w:t>
                  </w:r>
                  <w:r w:rsidRPr="00BD72CD">
                    <w:rPr>
                      <w:rFonts w:ascii="Times New Roman" w:eastAsia="Times New Roman" w:hAnsi="Times New Roman"/>
                      <w:lang w:val="en-GB" w:eastAsia="en-GB"/>
                    </w:rPr>
                    <w:t>MHz</w:t>
                  </w:r>
                </w:p>
              </w:tc>
            </w:tr>
            <w:tr w:rsidR="00AF0136" w:rsidRPr="00BD72CD" w14:paraId="57D707FA" w14:textId="77777777" w:rsidTr="00BF697B">
              <w:tc>
                <w:tcPr>
                  <w:tcW w:w="2203" w:type="dxa"/>
                  <w:shd w:val="clear" w:color="auto" w:fill="auto"/>
                </w:tcPr>
                <w:p w14:paraId="6EF5B3BC"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SCS</w:t>
                  </w:r>
                </w:p>
              </w:tc>
              <w:tc>
                <w:tcPr>
                  <w:tcW w:w="2440" w:type="dxa"/>
                  <w:shd w:val="clear" w:color="auto" w:fill="auto"/>
                </w:tcPr>
                <w:p w14:paraId="62FD361F"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30 kHz</w:t>
                  </w:r>
                </w:p>
              </w:tc>
              <w:tc>
                <w:tcPr>
                  <w:tcW w:w="2440" w:type="dxa"/>
                  <w:shd w:val="clear" w:color="auto" w:fill="auto"/>
                </w:tcPr>
                <w:p w14:paraId="271222CC"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15 kHz</w:t>
                  </w:r>
                </w:p>
              </w:tc>
              <w:tc>
                <w:tcPr>
                  <w:tcW w:w="2443" w:type="dxa"/>
                  <w:shd w:val="clear" w:color="auto" w:fill="auto"/>
                </w:tcPr>
                <w:p w14:paraId="7DCDB649"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120 kHz</w:t>
                  </w:r>
                </w:p>
              </w:tc>
            </w:tr>
            <w:tr w:rsidR="00AF0136" w:rsidRPr="00BD72CD" w14:paraId="2BAFC411" w14:textId="77777777" w:rsidTr="00BF697B">
              <w:tc>
                <w:tcPr>
                  <w:tcW w:w="2203" w:type="dxa"/>
                  <w:shd w:val="clear" w:color="auto" w:fill="auto"/>
                </w:tcPr>
                <w:p w14:paraId="6F59EC97"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Number of TRP</w:t>
                  </w:r>
                </w:p>
              </w:tc>
              <w:tc>
                <w:tcPr>
                  <w:tcW w:w="2440" w:type="dxa"/>
                  <w:shd w:val="clear" w:color="auto" w:fill="auto"/>
                </w:tcPr>
                <w:p w14:paraId="67D656D6" w14:textId="77777777" w:rsidR="00AF0136" w:rsidRPr="00BD72CD" w:rsidRDefault="00AF0136" w:rsidP="00BF697B">
                  <w:pPr>
                    <w:wordWrap/>
                    <w:overflowPunct w:val="0"/>
                    <w:adjustRightInd w:val="0"/>
                    <w:spacing w:after="180" w:line="252" w:lineRule="auto"/>
                    <w:contextualSpacing/>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1</w:t>
                  </w:r>
                </w:p>
              </w:tc>
              <w:tc>
                <w:tcPr>
                  <w:tcW w:w="2440" w:type="dxa"/>
                  <w:shd w:val="clear" w:color="auto" w:fill="auto"/>
                </w:tcPr>
                <w:p w14:paraId="24CE44DB"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rPr>
                  </w:pPr>
                  <w:r w:rsidRPr="00BD72CD">
                    <w:rPr>
                      <w:rFonts w:ascii="Times New Roman" w:eastAsia="Times New Roman" w:hAnsi="Times New Roman"/>
                      <w:lang w:val="en-GB"/>
                    </w:rPr>
                    <w:t>1</w:t>
                  </w:r>
                </w:p>
              </w:tc>
              <w:tc>
                <w:tcPr>
                  <w:tcW w:w="2443" w:type="dxa"/>
                  <w:shd w:val="clear" w:color="auto" w:fill="auto"/>
                </w:tcPr>
                <w:p w14:paraId="18345BBB"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1</w:t>
                  </w:r>
                </w:p>
              </w:tc>
            </w:tr>
            <w:tr w:rsidR="00AF0136" w:rsidRPr="00BD72CD" w14:paraId="5F787D1A" w14:textId="77777777" w:rsidTr="00BF697B">
              <w:tc>
                <w:tcPr>
                  <w:tcW w:w="2203" w:type="dxa"/>
                  <w:shd w:val="clear" w:color="auto" w:fill="auto"/>
                </w:tcPr>
                <w:p w14:paraId="11017D52"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 xml:space="preserve">Total number of DL TX </w:t>
                  </w:r>
                  <w:r w:rsidRPr="00BD72CD">
                    <w:rPr>
                      <w:rFonts w:ascii="Times New Roman" w:eastAsia="Times New Roman" w:hAnsi="Times New Roman"/>
                      <w:sz w:val="22"/>
                      <w:szCs w:val="22"/>
                      <w:lang w:val="en-GB"/>
                    </w:rPr>
                    <w:t>RU</w:t>
                  </w:r>
                  <w:r w:rsidRPr="00BD72CD">
                    <w:rPr>
                      <w:rFonts w:ascii="Times New Roman" w:eastAsia="Times New Roman" w:hAnsi="Times New Roman"/>
                      <w:lang w:val="en-GB" w:eastAsia="en-GB"/>
                    </w:rPr>
                    <w:t>s</w:t>
                  </w:r>
                </w:p>
              </w:tc>
              <w:tc>
                <w:tcPr>
                  <w:tcW w:w="2440" w:type="dxa"/>
                  <w:shd w:val="clear" w:color="auto" w:fill="auto"/>
                </w:tcPr>
                <w:p w14:paraId="01316EA9"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64</w:t>
                  </w:r>
                </w:p>
              </w:tc>
              <w:tc>
                <w:tcPr>
                  <w:tcW w:w="2440" w:type="dxa"/>
                  <w:shd w:val="clear" w:color="auto" w:fill="auto"/>
                </w:tcPr>
                <w:p w14:paraId="606F01E4"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color w:val="FFFFFF"/>
                      <w:highlight w:val="darkYellow"/>
                      <w:lang w:val="en-GB" w:eastAsia="en-GB"/>
                    </w:rPr>
                  </w:pPr>
                  <w:r w:rsidRPr="00BD72CD">
                    <w:rPr>
                      <w:rFonts w:ascii="Times New Roman" w:eastAsia="Times New Roman" w:hAnsi="Times New Roman"/>
                      <w:color w:val="FFFFFF"/>
                      <w:highlight w:val="darkYellow"/>
                      <w:lang w:val="en-GB" w:eastAsia="en-GB"/>
                    </w:rPr>
                    <w:t>(working assumption) 32</w:t>
                  </w:r>
                </w:p>
              </w:tc>
              <w:tc>
                <w:tcPr>
                  <w:tcW w:w="2443" w:type="dxa"/>
                  <w:shd w:val="clear" w:color="auto" w:fill="auto"/>
                </w:tcPr>
                <w:p w14:paraId="1DA86006"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strike/>
                      <w:color w:val="FF0000"/>
                      <w:highlight w:val="green"/>
                      <w:lang w:val="en-GB" w:eastAsia="en-GB"/>
                    </w:rPr>
                  </w:pPr>
                  <w:r w:rsidRPr="00BD72CD">
                    <w:rPr>
                      <w:rFonts w:ascii="Times New Roman" w:eastAsia="Times New Roman" w:hAnsi="Times New Roman"/>
                      <w:lang w:val="en-GB" w:eastAsia="en-GB"/>
                    </w:rPr>
                    <w:t>2</w:t>
                  </w:r>
                </w:p>
              </w:tc>
            </w:tr>
            <w:tr w:rsidR="00AF0136" w:rsidRPr="00BD72CD" w14:paraId="238E51C8" w14:textId="77777777" w:rsidTr="00BF697B">
              <w:tc>
                <w:tcPr>
                  <w:tcW w:w="2203" w:type="dxa"/>
                  <w:shd w:val="clear" w:color="auto" w:fill="auto"/>
                </w:tcPr>
                <w:p w14:paraId="2C642DC1"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Total DL power level</w:t>
                  </w:r>
                </w:p>
              </w:tc>
              <w:tc>
                <w:tcPr>
                  <w:tcW w:w="2440" w:type="dxa"/>
                  <w:shd w:val="clear" w:color="auto" w:fill="auto"/>
                </w:tcPr>
                <w:p w14:paraId="1A3C20C1"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55dBm</w:t>
                  </w:r>
                </w:p>
              </w:tc>
              <w:tc>
                <w:tcPr>
                  <w:tcW w:w="2440" w:type="dxa"/>
                  <w:shd w:val="clear" w:color="auto" w:fill="auto"/>
                </w:tcPr>
                <w:p w14:paraId="0FC14536"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color w:val="FF0000"/>
                      <w:lang w:val="en-GB" w:eastAsia="en-GB"/>
                    </w:rPr>
                  </w:pPr>
                  <w:r w:rsidRPr="00BD72CD">
                    <w:rPr>
                      <w:rFonts w:ascii="Times New Roman" w:eastAsia="Times New Roman" w:hAnsi="Times New Roman"/>
                      <w:color w:val="FF0000"/>
                      <w:lang w:val="en-GB" w:eastAsia="en-GB"/>
                    </w:rPr>
                    <w:t>[49dBm] – to be further discussed and finalized in future meetings</w:t>
                  </w:r>
                </w:p>
                <w:p w14:paraId="0488EBD5"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color w:val="FF0000"/>
                      <w:highlight w:val="yellow"/>
                      <w:lang w:val="en-GB" w:eastAsia="en-GB"/>
                    </w:rPr>
                  </w:pPr>
                </w:p>
              </w:tc>
              <w:tc>
                <w:tcPr>
                  <w:tcW w:w="2443" w:type="dxa"/>
                  <w:shd w:val="clear" w:color="auto" w:fill="auto"/>
                </w:tcPr>
                <w:p w14:paraId="13CBFB3C"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color w:val="FF0000"/>
                      <w:lang w:val="en-GB" w:eastAsia="en-GB"/>
                    </w:rPr>
                  </w:pPr>
                  <w:r w:rsidRPr="00BD72CD">
                    <w:rPr>
                      <w:rFonts w:ascii="Times New Roman" w:eastAsia="Times New Roman" w:hAnsi="Times New Roman"/>
                      <w:color w:val="FF0000"/>
                      <w:lang w:val="en-GB" w:eastAsia="en-GB"/>
                    </w:rPr>
                    <w:lastRenderedPageBreak/>
                    <w:t>43dBm – to be further discussed and finalized in future meetings</w:t>
                  </w:r>
                </w:p>
                <w:p w14:paraId="1371F0C3"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color w:val="FF0000"/>
                      <w:lang w:val="en-GB" w:eastAsia="en-GB"/>
                    </w:rPr>
                  </w:pPr>
                </w:p>
                <w:p w14:paraId="152E12A7"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color w:val="FF0000"/>
                      <w:lang w:val="en-GB" w:eastAsia="en-GB"/>
                    </w:rPr>
                  </w:pPr>
                  <w:r w:rsidRPr="00BD72CD">
                    <w:rPr>
                      <w:rFonts w:ascii="Times New Roman" w:eastAsia="Times New Roman" w:hAnsi="Times New Roman"/>
                      <w:color w:val="FF0000"/>
                      <w:lang w:val="en-GB" w:eastAsia="en-GB"/>
                    </w:rPr>
                    <w:t>EIRP limited to 78dBm – to be further discussed and finalized in future meetings</w:t>
                  </w:r>
                </w:p>
              </w:tc>
            </w:tr>
            <w:tr w:rsidR="00AF0136" w:rsidRPr="00BD72CD" w14:paraId="70F5C84E" w14:textId="77777777" w:rsidTr="00BF697B">
              <w:tc>
                <w:tcPr>
                  <w:tcW w:w="2203" w:type="dxa"/>
                  <w:shd w:val="clear" w:color="auto" w:fill="auto"/>
                </w:tcPr>
                <w:p w14:paraId="25E43994"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lastRenderedPageBreak/>
                    <w:t>Total number of UL Rx RUs</w:t>
                  </w:r>
                </w:p>
              </w:tc>
              <w:tc>
                <w:tcPr>
                  <w:tcW w:w="2440" w:type="dxa"/>
                  <w:shd w:val="clear" w:color="auto" w:fill="auto"/>
                </w:tcPr>
                <w:p w14:paraId="3F81A707"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64</w:t>
                  </w:r>
                </w:p>
              </w:tc>
              <w:tc>
                <w:tcPr>
                  <w:tcW w:w="2440" w:type="dxa"/>
                  <w:shd w:val="clear" w:color="auto" w:fill="auto"/>
                </w:tcPr>
                <w:p w14:paraId="6BF17D39"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color w:val="FFFFFF"/>
                      <w:highlight w:val="darkYellow"/>
                      <w:lang w:val="en-GB" w:eastAsia="en-GB"/>
                    </w:rPr>
                  </w:pPr>
                  <w:r w:rsidRPr="00BD72CD">
                    <w:rPr>
                      <w:rFonts w:ascii="Times New Roman" w:eastAsia="Times New Roman" w:hAnsi="Times New Roman"/>
                      <w:color w:val="FFFFFF"/>
                      <w:highlight w:val="darkYellow"/>
                      <w:lang w:val="en-GB" w:eastAsia="en-GB"/>
                    </w:rPr>
                    <w:t>(working assumption) 32</w:t>
                  </w:r>
                </w:p>
              </w:tc>
              <w:tc>
                <w:tcPr>
                  <w:tcW w:w="2443" w:type="dxa"/>
                  <w:shd w:val="clear" w:color="auto" w:fill="auto"/>
                </w:tcPr>
                <w:p w14:paraId="2A5DF110" w14:textId="77777777" w:rsidR="00AF0136" w:rsidRPr="00BD72CD" w:rsidRDefault="00AF0136" w:rsidP="00BF697B">
                  <w:pPr>
                    <w:wordWrap/>
                    <w:overflowPunct w:val="0"/>
                    <w:adjustRightInd w:val="0"/>
                    <w:spacing w:after="180"/>
                    <w:jc w:val="left"/>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2</w:t>
                  </w:r>
                </w:p>
              </w:tc>
            </w:tr>
          </w:tbl>
          <w:p w14:paraId="20123BD8" w14:textId="77777777" w:rsidR="00AF0136" w:rsidRPr="00E72D2B" w:rsidRDefault="00AF0136" w:rsidP="00BF697B">
            <w:pPr>
              <w:wordWrap/>
              <w:overflowPunct w:val="0"/>
              <w:adjustRightInd w:val="0"/>
              <w:spacing w:after="180"/>
              <w:textAlignment w:val="baseline"/>
              <w:rPr>
                <w:rFonts w:ascii="Times New Roman" w:hAnsi="Times New Roman"/>
                <w:b/>
                <w:lang w:val="en-GB"/>
              </w:rPr>
            </w:pPr>
            <w:r>
              <w:rPr>
                <w:rFonts w:ascii="Times New Roman" w:hAnsi="Times New Roman" w:hint="eastAsia"/>
                <w:b/>
                <w:lang w:val="en-GB"/>
              </w:rPr>
              <w:t xml:space="preserve"> </w:t>
            </w:r>
          </w:p>
        </w:tc>
      </w:tr>
    </w:tbl>
    <w:p w14:paraId="5537871A" w14:textId="13008721" w:rsidR="00AF0136" w:rsidRDefault="00AF0136" w:rsidP="00AF0136">
      <w:pPr>
        <w:wordWrap/>
        <w:autoSpaceDE/>
        <w:autoSpaceDN/>
        <w:spacing w:before="180" w:after="180" w:line="288" w:lineRule="auto"/>
        <w:rPr>
          <w:rFonts w:ascii="Times New Roman" w:eastAsia="바탕" w:hAnsi="Times New Roman"/>
          <w:lang w:val="en-GB" w:eastAsia="zh-TW"/>
        </w:rPr>
      </w:pPr>
      <w:r w:rsidRPr="00E72D2B">
        <w:rPr>
          <w:rFonts w:ascii="Times New Roman" w:eastAsia="바탕" w:hAnsi="Times New Roman"/>
          <w:lang w:val="en-GB" w:eastAsia="zh-TW"/>
        </w:rPr>
        <w:lastRenderedPageBreak/>
        <w:t>In practice, the power consumption amount varies with respect to occupied physical layer resources in different domains, such as carrier BW, and number of Tx/Rx antennas. Therefore, it’s necessary to provide a reference configuration for the BS power consumption model to be established</w:t>
      </w:r>
      <w:r>
        <w:rPr>
          <w:rFonts w:ascii="Times New Roman" w:eastAsia="바탕" w:hAnsi="Times New Roman"/>
          <w:lang w:val="en-GB" w:eastAsia="zh-TW"/>
        </w:rPr>
        <w:t xml:space="preserve"> as above table</w:t>
      </w:r>
      <w:r w:rsidRPr="00E72D2B">
        <w:rPr>
          <w:rFonts w:ascii="Times New Roman" w:eastAsia="바탕" w:hAnsi="Times New Roman"/>
          <w:lang w:val="en-GB" w:eastAsia="zh-TW"/>
        </w:rPr>
        <w:t>.</w:t>
      </w:r>
      <w:r w:rsidRPr="000D7B40">
        <w:rPr>
          <w:rFonts w:ascii="Times New Roman" w:eastAsia="바탕" w:hAnsi="Times New Roman"/>
          <w:color w:val="C00000"/>
          <w:lang w:val="en-GB" w:eastAsia="zh-TW"/>
        </w:rPr>
        <w:t xml:space="preserve"> </w:t>
      </w:r>
      <w:r w:rsidRPr="00E72D2B">
        <w:rPr>
          <w:rFonts w:ascii="Times New Roman" w:eastAsia="바탕" w:hAnsi="Times New Roman"/>
          <w:lang w:val="en-GB" w:eastAsia="ko-KR"/>
        </w:rPr>
        <w:t>F</w:t>
      </w:r>
      <w:r w:rsidRPr="00E72D2B">
        <w:rPr>
          <w:rFonts w:ascii="Times New Roman" w:eastAsia="바탕" w:hAnsi="Times New Roman"/>
          <w:lang w:val="en-GB" w:eastAsia="zh-TW"/>
        </w:rPr>
        <w:t>or FDD in FR1 and TDD in FR2, total DL power level</w:t>
      </w:r>
      <w:r w:rsidR="00C8688E">
        <w:rPr>
          <w:rFonts w:ascii="Times New Roman" w:eastAsia="바탕" w:hAnsi="Times New Roman"/>
          <w:lang w:val="en-GB" w:eastAsia="zh-TW"/>
        </w:rPr>
        <w:t>s</w:t>
      </w:r>
      <w:r w:rsidRPr="00E72D2B">
        <w:rPr>
          <w:rFonts w:ascii="Times New Roman" w:eastAsia="바탕" w:hAnsi="Times New Roman"/>
          <w:lang w:val="en-GB" w:eastAsia="zh-TW"/>
        </w:rPr>
        <w:t xml:space="preserve"> can be reused</w:t>
      </w:r>
      <w:r w:rsidR="00C8688E">
        <w:rPr>
          <w:rFonts w:ascii="Times New Roman" w:eastAsia="바탕" w:hAnsi="Times New Roman"/>
          <w:lang w:val="en-GB" w:eastAsia="zh-TW"/>
        </w:rPr>
        <w:t xml:space="preserve"> from [2]</w:t>
      </w:r>
      <w:r w:rsidRPr="00E72D2B">
        <w:rPr>
          <w:rFonts w:ascii="Times New Roman" w:eastAsia="바탕" w:hAnsi="Times New Roman"/>
          <w:lang w:val="en-GB" w:eastAsia="zh-TW"/>
        </w:rPr>
        <w:t xml:space="preserve"> </w:t>
      </w:r>
      <w:r w:rsidR="00C8688E">
        <w:rPr>
          <w:rFonts w:ascii="Times New Roman" w:eastAsia="바탕" w:hAnsi="Times New Roman"/>
          <w:lang w:val="en-GB" w:eastAsia="zh-TW"/>
        </w:rPr>
        <w:t>as</w:t>
      </w:r>
      <w:r w:rsidR="00C8688E" w:rsidRPr="00E72D2B">
        <w:rPr>
          <w:rFonts w:ascii="Times New Roman" w:eastAsia="바탕" w:hAnsi="Times New Roman"/>
          <w:lang w:val="en-GB" w:eastAsia="zh-TW"/>
        </w:rPr>
        <w:t xml:space="preserve"> </w:t>
      </w:r>
      <w:r w:rsidRPr="00E72D2B">
        <w:rPr>
          <w:rFonts w:ascii="Times New Roman" w:eastAsia="바탕" w:hAnsi="Times New Roman"/>
          <w:lang w:val="en-GB" w:eastAsia="zh-TW"/>
        </w:rPr>
        <w:t>49 dBm for below 6GHz and 43 dBm for above 6GHz</w:t>
      </w:r>
      <w:r>
        <w:rPr>
          <w:rFonts w:ascii="Times New Roman" w:eastAsia="바탕" w:hAnsi="Times New Roman"/>
          <w:lang w:val="en-GB" w:eastAsia="zh-TW"/>
        </w:rPr>
        <w:t xml:space="preserve">. </w:t>
      </w:r>
    </w:p>
    <w:p w14:paraId="4E46C8C9" w14:textId="21940B72" w:rsidR="00AF0136" w:rsidRDefault="00AF0136" w:rsidP="00AF0136">
      <w:pPr>
        <w:wordWrap/>
        <w:autoSpaceDE/>
        <w:autoSpaceDN/>
        <w:spacing w:before="180" w:after="180" w:line="288" w:lineRule="auto"/>
        <w:contextualSpacing/>
        <w:rPr>
          <w:rFonts w:ascii="Times New Roman" w:hAnsi="Times New Roman"/>
          <w:b/>
          <w:u w:val="single"/>
        </w:rPr>
      </w:pPr>
      <w:r>
        <w:rPr>
          <w:rFonts w:ascii="Times New Roman" w:hAnsi="Times New Roman"/>
          <w:b/>
          <w:u w:val="single"/>
        </w:rPr>
        <w:t>Proposal 1: Reuse the total DL power level from TR38.802 for set2 FR1 and set3 FR2 as follows:</w:t>
      </w:r>
    </w:p>
    <w:p w14:paraId="0C91A6C8" w14:textId="77777777" w:rsidR="00AF0136" w:rsidRDefault="00AF0136" w:rsidP="00AF0136">
      <w:pPr>
        <w:pStyle w:val="a3"/>
        <w:numPr>
          <w:ilvl w:val="0"/>
          <w:numId w:val="10"/>
        </w:numPr>
        <w:wordWrap/>
        <w:autoSpaceDE/>
        <w:autoSpaceDN/>
        <w:spacing w:before="180" w:after="180" w:line="288" w:lineRule="auto"/>
        <w:ind w:leftChars="0"/>
        <w:contextualSpacing/>
        <w:rPr>
          <w:rFonts w:ascii="Times New Roman" w:hAnsi="Times New Roman"/>
          <w:b/>
          <w:u w:val="single"/>
        </w:rPr>
      </w:pPr>
      <w:r w:rsidRPr="00F51389">
        <w:rPr>
          <w:rFonts w:ascii="Times New Roman" w:hAnsi="Times New Roman"/>
          <w:b/>
          <w:u w:val="single"/>
        </w:rPr>
        <w:t>Total DL power level</w:t>
      </w:r>
      <w:r>
        <w:rPr>
          <w:rFonts w:ascii="Times New Roman" w:hAnsi="Times New Roman"/>
          <w:b/>
          <w:u w:val="single"/>
        </w:rPr>
        <w:t xml:space="preserve"> = 49 dBm for set2 FR1,</w:t>
      </w:r>
    </w:p>
    <w:p w14:paraId="4AB7FF60" w14:textId="4292DEE4" w:rsidR="00AF0136" w:rsidRDefault="00AF0136" w:rsidP="00AF0136">
      <w:pPr>
        <w:pStyle w:val="a3"/>
        <w:numPr>
          <w:ilvl w:val="0"/>
          <w:numId w:val="10"/>
        </w:numPr>
        <w:wordWrap/>
        <w:autoSpaceDE/>
        <w:autoSpaceDN/>
        <w:spacing w:before="180" w:after="180" w:line="288" w:lineRule="auto"/>
        <w:ind w:leftChars="0"/>
        <w:contextualSpacing/>
        <w:rPr>
          <w:rFonts w:ascii="Times New Roman" w:hAnsi="Times New Roman"/>
          <w:b/>
          <w:u w:val="single"/>
        </w:rPr>
      </w:pPr>
      <w:r w:rsidRPr="00F51389">
        <w:rPr>
          <w:rFonts w:ascii="Times New Roman" w:hAnsi="Times New Roman"/>
          <w:b/>
          <w:u w:val="single"/>
        </w:rPr>
        <w:t>Total DL power level</w:t>
      </w:r>
      <w:r>
        <w:rPr>
          <w:rFonts w:ascii="Times New Roman" w:hAnsi="Times New Roman"/>
          <w:b/>
          <w:u w:val="single"/>
        </w:rPr>
        <w:t xml:space="preserve"> = 43 dBm for set3 FR2 with EIRP limited to 78 dBm.</w:t>
      </w:r>
    </w:p>
    <w:p w14:paraId="0FCCF2F9" w14:textId="4C84A2B9" w:rsidR="00AF0136" w:rsidRDefault="00C8688E" w:rsidP="00AF0136">
      <w:pPr>
        <w:wordWrap/>
        <w:spacing w:before="180" w:after="180" w:line="288" w:lineRule="auto"/>
      </w:pPr>
      <w:r>
        <w:rPr>
          <w:rFonts w:ascii="Times New Roman" w:hAnsi="Times New Roman"/>
          <w:bCs/>
          <w:lang w:eastAsia="ko-KR"/>
        </w:rPr>
        <w:t xml:space="preserve">Furthermore, </w:t>
      </w:r>
      <w:r w:rsidR="00AF0136">
        <w:rPr>
          <w:rFonts w:ascii="Times New Roman" w:hAnsi="Times New Roman" w:hint="eastAsia"/>
          <w:bCs/>
          <w:lang w:eastAsia="ko-KR"/>
        </w:rPr>
        <w:t xml:space="preserve">the </w:t>
      </w:r>
      <w:r w:rsidR="00AF0136">
        <w:rPr>
          <w:rFonts w:ascii="Times New Roman" w:hAnsi="Times New Roman"/>
          <w:bCs/>
          <w:lang w:eastAsia="ko-KR"/>
        </w:rPr>
        <w:t xml:space="preserve">antenna configuration captured in </w:t>
      </w:r>
      <w:r w:rsidR="00D25156">
        <w:rPr>
          <w:rFonts w:ascii="Times New Roman" w:hAnsi="Times New Roman"/>
          <w:bCs/>
          <w:lang w:eastAsia="ko-KR"/>
        </w:rPr>
        <w:t>[</w:t>
      </w:r>
      <w:r w:rsidR="0060531B">
        <w:rPr>
          <w:rFonts w:ascii="Times New Roman" w:hAnsi="Times New Roman"/>
          <w:bCs/>
          <w:lang w:eastAsia="ko-KR"/>
        </w:rPr>
        <w:t>2</w:t>
      </w:r>
      <w:r w:rsidR="00D25156">
        <w:rPr>
          <w:rFonts w:ascii="Times New Roman" w:hAnsi="Times New Roman"/>
          <w:bCs/>
          <w:lang w:eastAsia="ko-KR"/>
        </w:rPr>
        <w:t>]</w:t>
      </w:r>
      <w:r w:rsidR="00AF0136">
        <w:rPr>
          <w:rFonts w:ascii="Times New Roman" w:hAnsi="Times New Roman"/>
          <w:bCs/>
          <w:lang w:eastAsia="ko-KR"/>
        </w:rPr>
        <w:t xml:space="preserve"> can be reused as reference configuration</w:t>
      </w:r>
      <w:r>
        <w:rPr>
          <w:rFonts w:ascii="Times New Roman" w:hAnsi="Times New Roman"/>
          <w:bCs/>
          <w:lang w:eastAsia="ko-KR"/>
        </w:rPr>
        <w:t xml:space="preserve"> for the evaluation of NW energy saving techniques</w:t>
      </w:r>
      <w:r w:rsidR="00AF0136">
        <w:rPr>
          <w:rFonts w:ascii="Times New Roman" w:hAnsi="Times New Roman"/>
          <w:bCs/>
          <w:lang w:eastAsia="ko-KR"/>
        </w:rPr>
        <w:t>. The details of antenna configurations are summarized in Annex.</w:t>
      </w:r>
      <w:r>
        <w:rPr>
          <w:rFonts w:ascii="Times New Roman" w:hAnsi="Times New Roman"/>
          <w:bCs/>
          <w:lang w:eastAsia="ko-KR"/>
        </w:rPr>
        <w:t xml:space="preserve"> The same assumption on the antenna configuration as described in the following proposal has been made for the derivation of our </w:t>
      </w:r>
      <w:r w:rsidR="00AF0136">
        <w:rPr>
          <w:rFonts w:ascii="Times New Roman" w:hAnsi="Times New Roman"/>
          <w:bCs/>
          <w:lang w:eastAsia="ko-KR"/>
        </w:rPr>
        <w:t>preliminary evaluation results in section 4.</w:t>
      </w:r>
    </w:p>
    <w:p w14:paraId="4491FFEA" w14:textId="7B667E02" w:rsidR="00AF0136" w:rsidRDefault="00AF0136" w:rsidP="00AF0136">
      <w:pPr>
        <w:wordWrap/>
        <w:autoSpaceDE/>
        <w:autoSpaceDN/>
        <w:spacing w:before="180" w:after="180" w:line="288" w:lineRule="auto"/>
        <w:contextualSpacing/>
        <w:rPr>
          <w:rFonts w:ascii="Times New Roman" w:hAnsi="Times New Roman"/>
          <w:b/>
          <w:u w:val="single"/>
        </w:rPr>
      </w:pPr>
      <w:r w:rsidRPr="00A31FE6">
        <w:rPr>
          <w:rFonts w:ascii="Times New Roman" w:hAnsi="Times New Roman"/>
          <w:b/>
          <w:bCs/>
          <w:u w:val="single"/>
          <w:lang w:eastAsia="ko-KR"/>
        </w:rPr>
        <w:t>Proposal</w:t>
      </w:r>
      <w:r>
        <w:rPr>
          <w:rFonts w:ascii="Times New Roman" w:hAnsi="Times New Roman"/>
          <w:b/>
          <w:bCs/>
          <w:u w:val="single"/>
          <w:lang w:eastAsia="ko-KR"/>
        </w:rPr>
        <w:t xml:space="preserve"> 2</w:t>
      </w:r>
      <w:r w:rsidRPr="00A31FE6">
        <w:rPr>
          <w:rFonts w:ascii="Times New Roman" w:hAnsi="Times New Roman"/>
          <w:b/>
          <w:bCs/>
          <w:u w:val="single"/>
          <w:lang w:eastAsia="ko-KR"/>
        </w:rPr>
        <w:t>:</w:t>
      </w:r>
      <w:r>
        <w:rPr>
          <w:rFonts w:ascii="Times New Roman" w:hAnsi="Times New Roman"/>
          <w:b/>
          <w:bCs/>
          <w:u w:val="single"/>
          <w:lang w:eastAsia="ko-KR"/>
        </w:rPr>
        <w:t xml:space="preserve"> Reuse the antenna configuration assumptions in TR 38.802 as follows:</w:t>
      </w:r>
    </w:p>
    <w:p w14:paraId="30139C76" w14:textId="77777777" w:rsidR="00AF0136" w:rsidRDefault="00AF0136" w:rsidP="00AF0136">
      <w:pPr>
        <w:pStyle w:val="a3"/>
        <w:numPr>
          <w:ilvl w:val="0"/>
          <w:numId w:val="10"/>
        </w:numPr>
        <w:wordWrap/>
        <w:autoSpaceDE/>
        <w:autoSpaceDN/>
        <w:spacing w:before="180" w:after="180" w:line="288" w:lineRule="auto"/>
        <w:ind w:leftChars="0"/>
        <w:contextualSpacing/>
        <w:rPr>
          <w:rFonts w:ascii="Times New Roman" w:hAnsi="Times New Roman"/>
          <w:b/>
          <w:u w:val="single"/>
        </w:rPr>
      </w:pPr>
      <w:r w:rsidRPr="002732CF">
        <w:rPr>
          <w:rFonts w:ascii="Times New Roman" w:hAnsi="Times New Roman"/>
          <w:b/>
          <w:u w:val="single"/>
        </w:rPr>
        <w:t>Antenna setup and port layouts at gNB</w:t>
      </w:r>
      <w:r>
        <w:rPr>
          <w:rFonts w:ascii="Times New Roman" w:hAnsi="Times New Roman"/>
          <w:b/>
          <w:u w:val="single"/>
        </w:rPr>
        <w:t xml:space="preserve">: </w:t>
      </w:r>
      <w:r w:rsidRPr="002732CF">
        <w:rPr>
          <w:rFonts w:ascii="Times New Roman" w:hAnsi="Times New Roman"/>
          <w:b/>
          <w:u w:val="single"/>
        </w:rPr>
        <w:t>(M, N, P, Mg, Ng; Mp, Np) = (8,8,2,1,1; 4, 8) (dH, dV) = (0.5, 0.8)λ</w:t>
      </w:r>
      <w:r>
        <w:rPr>
          <w:rFonts w:ascii="Times New Roman" w:hAnsi="Times New Roman"/>
          <w:b/>
          <w:u w:val="single"/>
        </w:rPr>
        <w:t xml:space="preserve"> for FR1,</w:t>
      </w:r>
    </w:p>
    <w:p w14:paraId="7B661648" w14:textId="609ACEB1" w:rsidR="00AF0136" w:rsidRDefault="00AF0136" w:rsidP="00AF0136">
      <w:pPr>
        <w:pStyle w:val="a3"/>
        <w:numPr>
          <w:ilvl w:val="0"/>
          <w:numId w:val="10"/>
        </w:numPr>
        <w:wordWrap/>
        <w:autoSpaceDE/>
        <w:autoSpaceDN/>
        <w:spacing w:before="180" w:after="180" w:line="288" w:lineRule="auto"/>
        <w:ind w:leftChars="0"/>
        <w:contextualSpacing/>
        <w:rPr>
          <w:rFonts w:ascii="Times New Roman" w:hAnsi="Times New Roman"/>
          <w:b/>
          <w:u w:val="single"/>
        </w:rPr>
      </w:pPr>
      <w:r w:rsidRPr="002732CF">
        <w:rPr>
          <w:rFonts w:ascii="Times New Roman" w:hAnsi="Times New Roman"/>
          <w:b/>
          <w:u w:val="single"/>
        </w:rPr>
        <w:t>Antenna setup and port layouts at gNB</w:t>
      </w:r>
      <w:r>
        <w:rPr>
          <w:rFonts w:ascii="Times New Roman" w:hAnsi="Times New Roman"/>
          <w:b/>
          <w:u w:val="single"/>
        </w:rPr>
        <w:t xml:space="preserve">: </w:t>
      </w:r>
      <w:r w:rsidRPr="002732CF">
        <w:rPr>
          <w:rFonts w:ascii="Times New Roman" w:hAnsi="Times New Roman"/>
          <w:b/>
          <w:u w:val="single"/>
        </w:rPr>
        <w:t xml:space="preserve">(M, N, P, Mg, Ng; Mp, Np) = </w:t>
      </w:r>
      <w:r w:rsidRPr="00550303">
        <w:rPr>
          <w:rFonts w:ascii="Times New Roman" w:hAnsi="Times New Roman"/>
          <w:b/>
          <w:u w:val="single"/>
        </w:rPr>
        <w:t>(4,8,2</w:t>
      </w:r>
      <w:r w:rsidRPr="00FC774C">
        <w:rPr>
          <w:rFonts w:ascii="Times New Roman" w:hAnsi="Times New Roman"/>
          <w:b/>
          <w:color w:val="000000" w:themeColor="text1"/>
          <w:u w:val="single"/>
        </w:rPr>
        <w:t>,2,2; 1</w:t>
      </w:r>
      <w:r w:rsidRPr="00550303">
        <w:rPr>
          <w:rFonts w:ascii="Times New Roman" w:hAnsi="Times New Roman"/>
          <w:b/>
          <w:u w:val="single"/>
        </w:rPr>
        <w:t xml:space="preserve">,1) (dH, dV)=(0.5, 0.5)λ </w:t>
      </w:r>
      <w:r>
        <w:rPr>
          <w:rFonts w:ascii="Times New Roman" w:hAnsi="Times New Roman"/>
          <w:b/>
          <w:u w:val="single"/>
        </w:rPr>
        <w:t>for FR2.</w:t>
      </w:r>
    </w:p>
    <w:p w14:paraId="1671C9EF" w14:textId="77777777" w:rsidR="00AF0136" w:rsidRPr="001F31BF" w:rsidRDefault="00AF0136" w:rsidP="00AF0136">
      <w:pPr>
        <w:pStyle w:val="2"/>
        <w:numPr>
          <w:ilvl w:val="1"/>
          <w:numId w:val="2"/>
        </w:numPr>
        <w:tabs>
          <w:tab w:val="num" w:pos="576"/>
        </w:tabs>
        <w:wordWrap/>
        <w:autoSpaceDE/>
        <w:autoSpaceDN/>
        <w:spacing w:before="0" w:after="120"/>
        <w:ind w:left="576" w:hanging="576"/>
        <w:jc w:val="left"/>
        <w:rPr>
          <w:rFonts w:ascii="Arial" w:eastAsia="MS Mincho" w:hAnsi="Arial" w:cs="Times New Roman"/>
          <w:color w:val="auto"/>
          <w:sz w:val="32"/>
          <w:szCs w:val="20"/>
          <w:lang w:val="en-GB" w:eastAsia="ko-KR"/>
        </w:rPr>
      </w:pPr>
      <w:r>
        <w:rPr>
          <w:rFonts w:ascii="Arial" w:eastAsia="MS Mincho" w:hAnsi="Arial" w:cs="Times New Roman"/>
          <w:color w:val="auto"/>
          <w:sz w:val="32"/>
          <w:szCs w:val="20"/>
          <w:lang w:val="en-GB" w:eastAsia="ko-KR"/>
        </w:rPr>
        <w:t>Sleep modes</w:t>
      </w:r>
    </w:p>
    <w:p w14:paraId="265CA061" w14:textId="32F9B337" w:rsidR="00AF0136" w:rsidRPr="00E72D2B" w:rsidRDefault="00AF0136" w:rsidP="00AF0136">
      <w:pPr>
        <w:wordWrap/>
        <w:autoSpaceDE/>
        <w:autoSpaceDN/>
        <w:spacing w:before="180" w:after="180" w:line="288" w:lineRule="auto"/>
        <w:rPr>
          <w:rFonts w:ascii="Times New Roman" w:eastAsia="바탕" w:hAnsi="Times New Roman"/>
          <w:lang w:val="en-GB" w:eastAsia="ko-KR"/>
        </w:rPr>
      </w:pPr>
      <w:r w:rsidRPr="00E72D2B">
        <w:rPr>
          <w:rFonts w:ascii="Times New Roman" w:eastAsia="바탕" w:hAnsi="Times New Roman"/>
          <w:lang w:val="en-GB" w:eastAsia="zh-TW"/>
        </w:rPr>
        <w:t xml:space="preserve">The following agreement has been made to define </w:t>
      </w:r>
      <w:r w:rsidR="00385C99">
        <w:rPr>
          <w:rFonts w:ascii="Times New Roman" w:eastAsia="바탕" w:hAnsi="Times New Roman"/>
          <w:lang w:val="en-GB" w:eastAsia="zh-TW"/>
        </w:rPr>
        <w:t xml:space="preserve">different types of </w:t>
      </w:r>
      <w:r w:rsidRPr="00E72D2B">
        <w:rPr>
          <w:rFonts w:ascii="Times New Roman" w:eastAsia="바탕" w:hAnsi="Times New Roman"/>
          <w:lang w:val="en-GB" w:eastAsia="zh-TW"/>
        </w:rPr>
        <w:t xml:space="preserve">sleep modes and study the characteristics </w:t>
      </w:r>
      <w:r w:rsidR="00385C99">
        <w:rPr>
          <w:rFonts w:ascii="Times New Roman" w:eastAsia="바탕" w:hAnsi="Times New Roman"/>
          <w:lang w:val="en-GB" w:eastAsia="zh-TW"/>
        </w:rPr>
        <w:t>of</w:t>
      </w:r>
      <w:r w:rsidR="00385C99" w:rsidRPr="00E72D2B">
        <w:rPr>
          <w:rFonts w:ascii="Times New Roman" w:eastAsia="바탕" w:hAnsi="Times New Roman"/>
          <w:lang w:val="en-GB" w:eastAsia="zh-TW"/>
        </w:rPr>
        <w:t xml:space="preserve"> </w:t>
      </w:r>
      <w:r w:rsidRPr="00E72D2B">
        <w:rPr>
          <w:rFonts w:ascii="Times New Roman" w:eastAsia="바탕" w:hAnsi="Times New Roman"/>
          <w:lang w:val="en-GB" w:eastAsia="zh-TW"/>
        </w:rPr>
        <w:t>each mode.</w:t>
      </w:r>
    </w:p>
    <w:tbl>
      <w:tblPr>
        <w:tblStyle w:val="ab"/>
        <w:tblW w:w="10729" w:type="dxa"/>
        <w:tblInd w:w="-5" w:type="dxa"/>
        <w:tblLook w:val="04A0" w:firstRow="1" w:lastRow="0" w:firstColumn="1" w:lastColumn="0" w:noHBand="0" w:noVBand="1"/>
      </w:tblPr>
      <w:tblGrid>
        <w:gridCol w:w="10729"/>
      </w:tblGrid>
      <w:tr w:rsidR="00AF0136" w14:paraId="009373B3" w14:textId="77777777" w:rsidTr="00BF697B">
        <w:trPr>
          <w:trHeight w:val="627"/>
        </w:trPr>
        <w:tc>
          <w:tcPr>
            <w:tcW w:w="10729" w:type="dxa"/>
          </w:tcPr>
          <w:p w14:paraId="4A8178D0" w14:textId="77777777" w:rsidR="00AF0136" w:rsidRPr="00BD72CD" w:rsidRDefault="00AF0136" w:rsidP="00BF697B">
            <w:pPr>
              <w:wordWrap/>
              <w:overflowPunct w:val="0"/>
              <w:adjustRightInd w:val="0"/>
              <w:spacing w:after="180"/>
              <w:textAlignment w:val="baseline"/>
              <w:rPr>
                <w:rFonts w:ascii="Times New Roman" w:eastAsia="Times New Roman" w:hAnsi="Times New Roman"/>
                <w:b/>
                <w:iCs/>
                <w:highlight w:val="green"/>
                <w:lang w:val="en-GB" w:eastAsia="en-GB"/>
              </w:rPr>
            </w:pPr>
            <w:r w:rsidRPr="00BD72CD">
              <w:rPr>
                <w:rFonts w:ascii="Times New Roman" w:eastAsia="Times New Roman" w:hAnsi="Times New Roman"/>
                <w:b/>
                <w:iCs/>
                <w:highlight w:val="green"/>
                <w:lang w:val="en-GB" w:eastAsia="en-GB"/>
              </w:rPr>
              <w:t>Agreement</w:t>
            </w:r>
          </w:p>
          <w:p w14:paraId="640499A7" w14:textId="77777777" w:rsidR="00AF0136" w:rsidRPr="00BD72CD" w:rsidRDefault="00AF0136" w:rsidP="00BF697B">
            <w:pPr>
              <w:wordWrap/>
              <w:overflowPunct w:val="0"/>
              <w:adjustRightInd w:val="0"/>
              <w:spacing w:after="180"/>
              <w:contextualSpacing/>
              <w:textAlignment w:val="baseline"/>
              <w:rPr>
                <w:rFonts w:ascii="Times New Roman" w:eastAsia="Times New Roman" w:hAnsi="Times New Roman"/>
                <w:bCs/>
                <w:lang w:val="en-GB" w:eastAsia="en-GB"/>
              </w:rPr>
            </w:pPr>
            <w:r w:rsidRPr="00BD72CD">
              <w:rPr>
                <w:rFonts w:ascii="Times New Roman" w:eastAsia="Times New Roman" w:hAnsi="Times New Roman"/>
                <w:bCs/>
                <w:lang w:val="en-GB" w:eastAsia="en-GB"/>
              </w:rPr>
              <w:t xml:space="preserve">For evaluation purpose, </w:t>
            </w:r>
          </w:p>
          <w:p w14:paraId="1F87908F"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Study how to define sleep modes and determine the characteristics for each mode from one or multiple of the below</w:t>
            </w:r>
          </w:p>
          <w:p w14:paraId="2EC17F37" w14:textId="77777777" w:rsidR="00AF0136" w:rsidRPr="00BD72CD" w:rsidRDefault="00AF0136" w:rsidP="00BF697B">
            <w:pPr>
              <w:numPr>
                <w:ilvl w:val="1"/>
                <w:numId w:val="17"/>
              </w:numPr>
              <w:wordWrap/>
              <w:overflowPunct w:val="0"/>
              <w:adjustRightInd w:val="0"/>
              <w:spacing w:after="180"/>
              <w:ind w:left="1276" w:hanging="425"/>
              <w:contextualSpacing/>
              <w:textAlignment w:val="baseline"/>
              <w:rPr>
                <w:rFonts w:ascii="Times New Roman" w:eastAsia="Times New Roman" w:hAnsi="Times New Roman"/>
                <w:lang w:val="en-GB"/>
              </w:rPr>
            </w:pPr>
            <w:r w:rsidRPr="00BD72CD">
              <w:rPr>
                <w:rFonts w:ascii="Times New Roman" w:eastAsia="Times New Roman" w:hAnsi="Times New Roman"/>
                <w:lang w:val="en-GB"/>
              </w:rPr>
              <w:t xml:space="preserve">Relative power </w:t>
            </w:r>
          </w:p>
          <w:p w14:paraId="503A1C79" w14:textId="77777777" w:rsidR="00AF0136" w:rsidRPr="00BD72CD" w:rsidRDefault="00AF0136" w:rsidP="00BF697B">
            <w:pPr>
              <w:numPr>
                <w:ilvl w:val="1"/>
                <w:numId w:val="17"/>
              </w:numPr>
              <w:wordWrap/>
              <w:overflowPunct w:val="0"/>
              <w:adjustRightInd w:val="0"/>
              <w:spacing w:after="180"/>
              <w:ind w:left="1276" w:hanging="425"/>
              <w:contextualSpacing/>
              <w:textAlignment w:val="baseline"/>
              <w:rPr>
                <w:rFonts w:ascii="Times New Roman" w:eastAsia="Times New Roman" w:hAnsi="Times New Roman"/>
                <w:lang w:val="en-GB"/>
              </w:rPr>
            </w:pPr>
            <w:r w:rsidRPr="00BD72CD">
              <w:rPr>
                <w:rFonts w:ascii="Times New Roman" w:eastAsia="Times New Roman" w:hAnsi="Times New Roman"/>
                <w:lang w:val="en-GB"/>
              </w:rPr>
              <w:t>Transition time</w:t>
            </w:r>
          </w:p>
          <w:p w14:paraId="60633056" w14:textId="77777777" w:rsidR="00AF0136" w:rsidRPr="00BD72CD" w:rsidRDefault="00AF0136" w:rsidP="00BF697B">
            <w:pPr>
              <w:numPr>
                <w:ilvl w:val="1"/>
                <w:numId w:val="17"/>
              </w:numPr>
              <w:wordWrap/>
              <w:overflowPunct w:val="0"/>
              <w:adjustRightInd w:val="0"/>
              <w:spacing w:after="180"/>
              <w:ind w:left="1276" w:hanging="425"/>
              <w:contextualSpacing/>
              <w:textAlignment w:val="baseline"/>
              <w:rPr>
                <w:rFonts w:ascii="Times New Roman" w:eastAsia="Times New Roman" w:hAnsi="Times New Roman"/>
                <w:lang w:val="en-GB"/>
              </w:rPr>
            </w:pPr>
            <w:r w:rsidRPr="00BD72CD">
              <w:rPr>
                <w:rFonts w:ascii="Times New Roman" w:eastAsia="Times New Roman" w:hAnsi="Times New Roman"/>
                <w:lang w:val="en-GB"/>
              </w:rPr>
              <w:t>Transition energy</w:t>
            </w:r>
          </w:p>
          <w:p w14:paraId="58424009" w14:textId="77777777" w:rsidR="00AF0136" w:rsidRPr="00BD72CD" w:rsidRDefault="00AF0136" w:rsidP="00BF697B">
            <w:pPr>
              <w:numPr>
                <w:ilvl w:val="1"/>
                <w:numId w:val="17"/>
              </w:numPr>
              <w:wordWrap/>
              <w:overflowPunct w:val="0"/>
              <w:adjustRightInd w:val="0"/>
              <w:spacing w:after="180"/>
              <w:ind w:left="1276" w:hanging="425"/>
              <w:contextualSpacing/>
              <w:textAlignment w:val="baseline"/>
              <w:rPr>
                <w:rFonts w:ascii="Times New Roman" w:eastAsia="Times New Roman" w:hAnsi="Times New Roman"/>
                <w:lang w:val="en-GB"/>
              </w:rPr>
            </w:pPr>
            <w:r w:rsidRPr="00BD72CD">
              <w:rPr>
                <w:rFonts w:ascii="Times New Roman" w:eastAsia="Times New Roman" w:hAnsi="Times New Roman"/>
                <w:lang w:val="en-GB"/>
              </w:rPr>
              <w:t>Other approaches are not precluded</w:t>
            </w:r>
          </w:p>
          <w:p w14:paraId="009F8F96" w14:textId="77777777" w:rsidR="00AF0136" w:rsidRPr="00BD72CD" w:rsidRDefault="00AF0136" w:rsidP="00BF697B">
            <w:pPr>
              <w:numPr>
                <w:ilvl w:val="1"/>
                <w:numId w:val="17"/>
              </w:numPr>
              <w:wordWrap/>
              <w:overflowPunct w:val="0"/>
              <w:adjustRightInd w:val="0"/>
              <w:spacing w:after="180"/>
              <w:ind w:left="1276" w:hanging="425"/>
              <w:contextualSpacing/>
              <w:textAlignment w:val="baseline"/>
              <w:rPr>
                <w:rFonts w:ascii="Times New Roman" w:eastAsia="Times New Roman" w:hAnsi="Times New Roman"/>
                <w:lang w:val="en-GB"/>
              </w:rPr>
            </w:pPr>
            <w:r w:rsidRPr="00BD72CD">
              <w:rPr>
                <w:rFonts w:ascii="Times New Roman" w:eastAsia="Times New Roman" w:hAnsi="Times New Roman"/>
                <w:lang w:val="en-GB"/>
              </w:rPr>
              <w:t>Note: BS components that can be turned off can be considered for discussion purpose when defining the specific values of the characteristics for sleep modes.</w:t>
            </w:r>
          </w:p>
          <w:p w14:paraId="045419B4"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hint="eastAsia"/>
                <w:lang w:val="en-GB"/>
              </w:rPr>
              <w:t>Study whether sleep mode is defined for DL(TX) and UL(RX) jointly or separately</w:t>
            </w:r>
          </w:p>
          <w:p w14:paraId="296AC850" w14:textId="77777777" w:rsidR="00AF0136" w:rsidRPr="00E72D2B"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Study the assumption of order for BS entering/resuming from a sleep mode to another mode (sleep or non-sleep) and the associated transition time and energy, i.e. state machine which may have impact on the transition energy.</w:t>
            </w:r>
          </w:p>
        </w:tc>
      </w:tr>
    </w:tbl>
    <w:p w14:paraId="33CA4AEB" w14:textId="4F13AFB4" w:rsidR="00AF0136" w:rsidRDefault="00AF0136" w:rsidP="00AF0136">
      <w:pPr>
        <w:pStyle w:val="B1"/>
        <w:spacing w:before="180" w:line="288" w:lineRule="auto"/>
        <w:ind w:left="0" w:firstLine="0"/>
        <w:jc w:val="both"/>
        <w:rPr>
          <w:rFonts w:cs="Arial"/>
          <w:szCs w:val="18"/>
          <w:lang w:val="en-US"/>
        </w:rPr>
      </w:pPr>
      <w:r w:rsidRPr="00E72D2B">
        <w:rPr>
          <w:rFonts w:hint="eastAsia"/>
          <w:bCs/>
          <w:lang w:eastAsia="ko-KR"/>
        </w:rPr>
        <w:t xml:space="preserve">In order to </w:t>
      </w:r>
      <w:r w:rsidRPr="00E72D2B">
        <w:rPr>
          <w:bCs/>
          <w:lang w:eastAsia="ko-KR"/>
        </w:rPr>
        <w:t xml:space="preserve">consider the power consumption </w:t>
      </w:r>
      <w:r w:rsidR="00385C99">
        <w:rPr>
          <w:bCs/>
          <w:lang w:eastAsia="ko-KR"/>
        </w:rPr>
        <w:t>in</w:t>
      </w:r>
      <w:r w:rsidRPr="00E72D2B">
        <w:rPr>
          <w:bCs/>
          <w:lang w:eastAsia="ko-KR"/>
        </w:rPr>
        <w:t xml:space="preserve"> practical BS operation</w:t>
      </w:r>
      <w:r w:rsidR="00385C99">
        <w:rPr>
          <w:bCs/>
          <w:lang w:eastAsia="ko-KR"/>
        </w:rPr>
        <w:t>s</w:t>
      </w:r>
      <w:r w:rsidRPr="00E72D2B">
        <w:rPr>
          <w:bCs/>
          <w:lang w:eastAsia="ko-KR"/>
        </w:rPr>
        <w:t>, it will be necessary to define multiple sleep modes</w:t>
      </w:r>
      <w:r>
        <w:rPr>
          <w:bCs/>
          <w:lang w:eastAsia="ko-KR"/>
        </w:rPr>
        <w:t>. Multiple sleep modes can facilitate to</w:t>
      </w:r>
      <w:r w:rsidR="00385C99">
        <w:rPr>
          <w:bCs/>
          <w:lang w:eastAsia="ko-KR"/>
        </w:rPr>
        <w:t xml:space="preserve"> </w:t>
      </w:r>
      <w:r>
        <w:rPr>
          <w:bCs/>
          <w:lang w:eastAsia="ko-KR"/>
        </w:rPr>
        <w:t>reflect the</w:t>
      </w:r>
      <w:r w:rsidR="00385C99">
        <w:rPr>
          <w:bCs/>
          <w:lang w:eastAsia="ko-KR"/>
        </w:rPr>
        <w:t xml:space="preserve"> different amount of BS</w:t>
      </w:r>
      <w:r>
        <w:rPr>
          <w:bCs/>
          <w:lang w:eastAsia="ko-KR"/>
        </w:rPr>
        <w:t xml:space="preserve"> power consumption and</w:t>
      </w:r>
      <w:r w:rsidR="00385C99">
        <w:rPr>
          <w:bCs/>
          <w:lang w:eastAsia="ko-KR"/>
        </w:rPr>
        <w:t xml:space="preserve"> the needed</w:t>
      </w:r>
      <w:r>
        <w:rPr>
          <w:bCs/>
          <w:lang w:eastAsia="ko-KR"/>
        </w:rPr>
        <w:t xml:space="preserve"> transition time of hardware components, </w:t>
      </w:r>
      <w:r w:rsidR="00385C99">
        <w:rPr>
          <w:bCs/>
          <w:lang w:eastAsia="ko-KR"/>
        </w:rPr>
        <w:t xml:space="preserve">e.g., </w:t>
      </w:r>
      <w:r>
        <w:rPr>
          <w:bCs/>
          <w:lang w:eastAsia="ko-KR"/>
        </w:rPr>
        <w:t>RF, oscillator, baseband, etc.</w:t>
      </w:r>
      <w:r w:rsidR="00385C99">
        <w:rPr>
          <w:bCs/>
          <w:lang w:eastAsia="ko-KR"/>
        </w:rPr>
        <w:t>, in different network operation states.</w:t>
      </w:r>
      <w:r>
        <w:rPr>
          <w:bCs/>
          <w:lang w:eastAsia="ko-KR"/>
        </w:rPr>
        <w:t xml:space="preserve"> </w:t>
      </w:r>
      <w:r w:rsidR="00385C99">
        <w:rPr>
          <w:lang w:val="en-US"/>
        </w:rPr>
        <w:t>Accordingly</w:t>
      </w:r>
      <w:r w:rsidRPr="00E72D2B">
        <w:rPr>
          <w:lang w:val="en-US"/>
        </w:rPr>
        <w:t xml:space="preserve">, </w:t>
      </w:r>
      <w:r w:rsidR="00385C99">
        <w:rPr>
          <w:lang w:val="en-US"/>
        </w:rPr>
        <w:t xml:space="preserve">we propose to consider </w:t>
      </w:r>
      <w:r w:rsidRPr="00E72D2B">
        <w:rPr>
          <w:lang w:val="en-US"/>
        </w:rPr>
        <w:t>three</w:t>
      </w:r>
      <w:r w:rsidR="00385C99">
        <w:rPr>
          <w:lang w:val="en-US"/>
        </w:rPr>
        <w:t xml:space="preserve"> different</w:t>
      </w:r>
      <w:r w:rsidRPr="00E72D2B">
        <w:rPr>
          <w:lang w:val="en-US"/>
        </w:rPr>
        <w:t xml:space="preserve"> sleep modes</w:t>
      </w:r>
      <w:r w:rsidR="00385C99">
        <w:rPr>
          <w:lang w:val="en-US"/>
        </w:rPr>
        <w:t>, namely deep/light/micro sleep</w:t>
      </w:r>
      <w:r w:rsidRPr="00E72D2B">
        <w:rPr>
          <w:lang w:val="en-US"/>
        </w:rPr>
        <w:t xml:space="preserve">, </w:t>
      </w:r>
      <w:r w:rsidR="00ED7C13">
        <w:rPr>
          <w:lang w:val="en-US"/>
        </w:rPr>
        <w:t>which</w:t>
      </w:r>
      <w:r w:rsidR="00ED7C13" w:rsidRPr="00E72D2B">
        <w:rPr>
          <w:lang w:val="en-US"/>
        </w:rPr>
        <w:t xml:space="preserve"> </w:t>
      </w:r>
      <w:r w:rsidR="00385C99">
        <w:rPr>
          <w:lang w:val="en-US"/>
        </w:rPr>
        <w:t xml:space="preserve">each mode can be associated with a certain network </w:t>
      </w:r>
      <w:r w:rsidRPr="00E72D2B">
        <w:rPr>
          <w:lang w:val="en-US"/>
        </w:rPr>
        <w:t>energy saving (ES) mode</w:t>
      </w:r>
      <w:r w:rsidR="00385C99">
        <w:rPr>
          <w:lang w:val="en-US"/>
        </w:rPr>
        <w:t xml:space="preserve"> of operations</w:t>
      </w:r>
      <w:r w:rsidRPr="00E72D2B">
        <w:rPr>
          <w:lang w:val="en-US"/>
        </w:rPr>
        <w:t xml:space="preserve">. For the ES mode associated with deep </w:t>
      </w:r>
      <w:r w:rsidRPr="0060531B">
        <w:rPr>
          <w:lang w:val="en-US"/>
        </w:rPr>
        <w:t>sleep as described in our companion contribution [</w:t>
      </w:r>
      <w:r w:rsidR="0060531B" w:rsidRPr="0060531B">
        <w:rPr>
          <w:lang w:val="en-US"/>
        </w:rPr>
        <w:t>3</w:t>
      </w:r>
      <w:r w:rsidRPr="0060531B">
        <w:rPr>
          <w:lang w:val="en-US"/>
        </w:rPr>
        <w:t>],</w:t>
      </w:r>
      <w:r w:rsidR="00152014">
        <w:rPr>
          <w:lang w:val="en-US"/>
        </w:rPr>
        <w:t xml:space="preserve"> a</w:t>
      </w:r>
      <w:r w:rsidRPr="0060531B">
        <w:rPr>
          <w:lang w:val="en-US"/>
        </w:rPr>
        <w:t xml:space="preserve"> gNB </w:t>
      </w:r>
      <w:r w:rsidR="00152014">
        <w:rPr>
          <w:lang w:val="en-US"/>
        </w:rPr>
        <w:t>may not</w:t>
      </w:r>
      <w:r w:rsidRPr="0060531B">
        <w:rPr>
          <w:lang w:val="en-US"/>
        </w:rPr>
        <w:t xml:space="preserve"> perform any transmission or reception, including</w:t>
      </w:r>
      <w:r w:rsidR="00152014">
        <w:rPr>
          <w:lang w:val="en-US"/>
        </w:rPr>
        <w:t xml:space="preserve"> periodic signals such as</w:t>
      </w:r>
      <w:r w:rsidRPr="0060531B">
        <w:rPr>
          <w:lang w:val="en-US"/>
        </w:rPr>
        <w:t xml:space="preserve"> </w:t>
      </w:r>
      <w:r w:rsidR="00152014">
        <w:rPr>
          <w:lang w:val="en-US"/>
        </w:rPr>
        <w:t xml:space="preserve">DL/UL </w:t>
      </w:r>
      <w:r w:rsidRPr="0060531B">
        <w:rPr>
          <w:lang w:val="en-US"/>
        </w:rPr>
        <w:t>RS</w:t>
      </w:r>
      <w:r w:rsidR="00152014">
        <w:rPr>
          <w:lang w:val="en-US"/>
        </w:rPr>
        <w:t>s</w:t>
      </w:r>
      <w:r w:rsidRPr="0060531B">
        <w:rPr>
          <w:lang w:val="en-US"/>
        </w:rPr>
        <w:t>, SSB</w:t>
      </w:r>
      <w:r w:rsidR="00152014">
        <w:rPr>
          <w:lang w:val="en-US"/>
        </w:rPr>
        <w:t>, and configured grant transmissions</w:t>
      </w:r>
      <w:r w:rsidRPr="0060531B">
        <w:rPr>
          <w:lang w:val="en-US"/>
        </w:rPr>
        <w:t xml:space="preserve">. </w:t>
      </w:r>
      <w:r w:rsidR="00152014">
        <w:rPr>
          <w:lang w:val="en-US"/>
        </w:rPr>
        <w:t xml:space="preserve">In other words, the </w:t>
      </w:r>
      <w:r w:rsidRPr="0060531B">
        <w:rPr>
          <w:lang w:val="en-US"/>
        </w:rPr>
        <w:t xml:space="preserve">gNB may switch off </w:t>
      </w:r>
      <w:r w:rsidR="00152014">
        <w:rPr>
          <w:lang w:val="en-US"/>
        </w:rPr>
        <w:t xml:space="preserve">the </w:t>
      </w:r>
      <w:r w:rsidRPr="0060531B">
        <w:rPr>
          <w:lang w:val="en-US"/>
        </w:rPr>
        <w:t xml:space="preserve">RF and baseband </w:t>
      </w:r>
      <w:r w:rsidR="00152014">
        <w:rPr>
          <w:lang w:val="en-US"/>
        </w:rPr>
        <w:t xml:space="preserve">circuits </w:t>
      </w:r>
      <w:r w:rsidRPr="0060531B">
        <w:rPr>
          <w:lang w:val="en-US"/>
        </w:rPr>
        <w:t xml:space="preserve">completely </w:t>
      </w:r>
      <w:r w:rsidRPr="00E72D2B">
        <w:rPr>
          <w:lang w:val="en-US"/>
        </w:rPr>
        <w:t xml:space="preserve">in the ES mode associated with deep sleep. Light sleep can be associated with another ES mode, </w:t>
      </w:r>
      <w:r w:rsidR="00ED7C13">
        <w:rPr>
          <w:lang w:val="en-US"/>
        </w:rPr>
        <w:t>which</w:t>
      </w:r>
      <w:r w:rsidR="00ED7C13" w:rsidRPr="00E72D2B">
        <w:rPr>
          <w:lang w:val="en-US"/>
        </w:rPr>
        <w:t xml:space="preserve"> </w:t>
      </w:r>
      <w:r w:rsidRPr="00E72D2B">
        <w:rPr>
          <w:lang w:val="en-US"/>
        </w:rPr>
        <w:t>no</w:t>
      </w:r>
      <w:r w:rsidR="00152014">
        <w:rPr>
          <w:lang w:val="en-US"/>
        </w:rPr>
        <w:t xml:space="preserve"> UE-specific</w:t>
      </w:r>
      <w:r w:rsidRPr="00E72D2B">
        <w:rPr>
          <w:lang w:val="en-US"/>
        </w:rPr>
        <w:t xml:space="preserve"> </w:t>
      </w:r>
      <w:r w:rsidR="00152014">
        <w:rPr>
          <w:lang w:val="en-US"/>
        </w:rPr>
        <w:t>data transmission and reception are</w:t>
      </w:r>
      <w:r w:rsidRPr="00E72D2B">
        <w:rPr>
          <w:lang w:val="en-US"/>
        </w:rPr>
        <w:t xml:space="preserve"> performed, but </w:t>
      </w:r>
      <w:r w:rsidR="00152014">
        <w:rPr>
          <w:rFonts w:cs="Arial"/>
          <w:szCs w:val="18"/>
          <w:lang w:val="en-US"/>
        </w:rPr>
        <w:t>other signals such as DL/UL</w:t>
      </w:r>
      <w:r w:rsidR="00152014" w:rsidRPr="00E72D2B">
        <w:rPr>
          <w:rFonts w:cs="Arial"/>
          <w:szCs w:val="18"/>
          <w:lang w:val="en-US"/>
        </w:rPr>
        <w:t xml:space="preserve"> </w:t>
      </w:r>
      <w:r w:rsidRPr="00E72D2B">
        <w:rPr>
          <w:rFonts w:cs="Arial"/>
          <w:szCs w:val="18"/>
          <w:lang w:val="en-US"/>
        </w:rPr>
        <w:t>RS</w:t>
      </w:r>
      <w:r w:rsidR="00152014">
        <w:rPr>
          <w:rFonts w:cs="Arial"/>
          <w:szCs w:val="18"/>
          <w:lang w:val="en-US"/>
        </w:rPr>
        <w:t>s</w:t>
      </w:r>
      <w:r w:rsidRPr="00E72D2B">
        <w:rPr>
          <w:rFonts w:cs="Arial"/>
          <w:szCs w:val="18"/>
          <w:lang w:val="en-US"/>
        </w:rPr>
        <w:t>, SSB,</w:t>
      </w:r>
      <w:r w:rsidR="00152014">
        <w:rPr>
          <w:rFonts w:cs="Arial"/>
          <w:szCs w:val="18"/>
          <w:lang w:val="en-US"/>
        </w:rPr>
        <w:t xml:space="preserve"> and</w:t>
      </w:r>
      <w:r w:rsidRPr="00E72D2B">
        <w:rPr>
          <w:rFonts w:cs="Arial"/>
          <w:szCs w:val="18"/>
          <w:lang w:val="en-US"/>
        </w:rPr>
        <w:t xml:space="preserve"> BCH </w:t>
      </w:r>
      <w:r w:rsidR="00152014">
        <w:rPr>
          <w:rFonts w:cs="Arial"/>
          <w:szCs w:val="18"/>
          <w:lang w:val="en-US"/>
        </w:rPr>
        <w:t xml:space="preserve">transmission </w:t>
      </w:r>
      <w:r w:rsidRPr="00E72D2B">
        <w:rPr>
          <w:rFonts w:cs="Arial"/>
          <w:szCs w:val="18"/>
          <w:lang w:val="en-US"/>
        </w:rPr>
        <w:t xml:space="preserve">remain active or can be reconfigured </w:t>
      </w:r>
      <w:r w:rsidR="00152014">
        <w:rPr>
          <w:rFonts w:cs="Arial"/>
          <w:szCs w:val="18"/>
          <w:lang w:val="en-US"/>
        </w:rPr>
        <w:t>to occur less frequently</w:t>
      </w:r>
      <w:r w:rsidRPr="00E72D2B">
        <w:rPr>
          <w:rFonts w:cs="Arial"/>
          <w:szCs w:val="18"/>
          <w:lang w:val="en-US"/>
        </w:rPr>
        <w:t xml:space="preserve">. </w:t>
      </w:r>
      <w:r w:rsidR="00152014">
        <w:rPr>
          <w:rFonts w:cs="Arial"/>
          <w:szCs w:val="18"/>
          <w:lang w:val="en-US"/>
        </w:rPr>
        <w:t xml:space="preserve">The </w:t>
      </w:r>
      <w:r w:rsidRPr="00E72D2B">
        <w:rPr>
          <w:rFonts w:cs="Arial"/>
          <w:szCs w:val="18"/>
          <w:lang w:val="en-US"/>
        </w:rPr>
        <w:t xml:space="preserve">gNB </w:t>
      </w:r>
      <w:r w:rsidR="00152014">
        <w:rPr>
          <w:rFonts w:cs="Arial"/>
          <w:szCs w:val="18"/>
          <w:lang w:val="en-US"/>
        </w:rPr>
        <w:t>can still</w:t>
      </w:r>
      <w:r w:rsidR="00152014" w:rsidRPr="00E72D2B">
        <w:rPr>
          <w:rFonts w:cs="Arial"/>
          <w:szCs w:val="18"/>
          <w:lang w:val="en-US"/>
        </w:rPr>
        <w:t xml:space="preserve"> </w:t>
      </w:r>
      <w:r w:rsidRPr="00E72D2B">
        <w:rPr>
          <w:rFonts w:cs="Arial"/>
          <w:szCs w:val="18"/>
          <w:lang w:val="en-US"/>
        </w:rPr>
        <w:t xml:space="preserve">switch off most of the digital signal processing modules </w:t>
      </w:r>
      <w:r w:rsidR="00152014">
        <w:rPr>
          <w:rFonts w:cs="Arial"/>
          <w:szCs w:val="18"/>
          <w:lang w:val="en-US"/>
        </w:rPr>
        <w:t xml:space="preserve">for UE-specific data processing </w:t>
      </w:r>
      <w:r w:rsidRPr="00E72D2B">
        <w:rPr>
          <w:rFonts w:cs="Arial"/>
          <w:szCs w:val="18"/>
          <w:lang w:val="en-US"/>
        </w:rPr>
        <w:t xml:space="preserve">in the ES mode associated with light sleep. </w:t>
      </w:r>
      <w:r w:rsidRPr="00AB6227">
        <w:rPr>
          <w:rFonts w:cs="Arial"/>
          <w:szCs w:val="18"/>
          <w:lang w:val="en-US"/>
        </w:rPr>
        <w:t xml:space="preserve">Lastly, a micro sleep </w:t>
      </w:r>
      <w:r>
        <w:rPr>
          <w:rFonts w:cs="Arial"/>
          <w:szCs w:val="18"/>
          <w:lang w:val="en-US"/>
        </w:rPr>
        <w:t>mode</w:t>
      </w:r>
      <w:r w:rsidRPr="00AB6227">
        <w:rPr>
          <w:rFonts w:cs="Arial"/>
          <w:szCs w:val="18"/>
          <w:lang w:val="en-US"/>
        </w:rPr>
        <w:t xml:space="preserve"> can </w:t>
      </w:r>
      <w:r w:rsidRPr="00AB6227">
        <w:rPr>
          <w:rFonts w:cs="Arial"/>
          <w:szCs w:val="18"/>
          <w:lang w:val="en-US"/>
        </w:rPr>
        <w:lastRenderedPageBreak/>
        <w:t xml:space="preserve">be associated with </w:t>
      </w:r>
      <w:r w:rsidR="003036D7">
        <w:rPr>
          <w:rFonts w:cs="Arial"/>
          <w:szCs w:val="18"/>
          <w:lang w:val="en-US"/>
        </w:rPr>
        <w:t>idle states</w:t>
      </w:r>
      <w:r w:rsidRPr="00AB6227">
        <w:rPr>
          <w:rFonts w:cs="Arial"/>
          <w:szCs w:val="18"/>
          <w:lang w:val="en-US"/>
        </w:rPr>
        <w:t xml:space="preserve"> of gNB, wh</w:t>
      </w:r>
      <w:r w:rsidR="00977F44">
        <w:rPr>
          <w:rFonts w:cs="Arial"/>
          <w:szCs w:val="18"/>
          <w:lang w:val="en-US"/>
        </w:rPr>
        <w:t>ich</w:t>
      </w:r>
      <w:r w:rsidRPr="00AB6227">
        <w:rPr>
          <w:rFonts w:cs="Arial"/>
          <w:szCs w:val="18"/>
          <w:lang w:val="en-US"/>
        </w:rPr>
        <w:t xml:space="preserve"> </w:t>
      </w:r>
      <w:r w:rsidR="003036D7">
        <w:rPr>
          <w:rFonts w:eastAsia="Times New Roman"/>
        </w:rPr>
        <w:t xml:space="preserve">gNB </w:t>
      </w:r>
      <w:r w:rsidR="003036D7" w:rsidRPr="00BD72CD">
        <w:rPr>
          <w:rFonts w:eastAsia="Times New Roman"/>
        </w:rPr>
        <w:t xml:space="preserve">is neither transmitting nor receiving </w:t>
      </w:r>
      <w:r w:rsidRPr="00AB6227">
        <w:rPr>
          <w:rFonts w:cs="Arial"/>
          <w:szCs w:val="18"/>
          <w:lang w:val="en-US"/>
        </w:rPr>
        <w:t xml:space="preserve">for a short time duration. Immediate transition can be assumed for power saving study purpose from or to a non-sleep </w:t>
      </w:r>
      <w:r>
        <w:rPr>
          <w:rFonts w:cs="Arial"/>
          <w:szCs w:val="18"/>
          <w:lang w:val="en-US"/>
        </w:rPr>
        <w:t>mode</w:t>
      </w:r>
      <w:r w:rsidRPr="00AB6227">
        <w:rPr>
          <w:rFonts w:cs="Arial"/>
          <w:szCs w:val="18"/>
          <w:lang w:val="en-US"/>
        </w:rPr>
        <w:t xml:space="preserve">. </w:t>
      </w:r>
      <w:r w:rsidR="00E0197F">
        <w:rPr>
          <w:rFonts w:cs="Arial"/>
          <w:szCs w:val="18"/>
          <w:lang w:val="en-US"/>
        </w:rPr>
        <w:t xml:space="preserve">The </w:t>
      </w:r>
      <w:r w:rsidRPr="00AB6227">
        <w:rPr>
          <w:rFonts w:cs="Arial"/>
          <w:szCs w:val="18"/>
          <w:lang w:val="en-US"/>
        </w:rPr>
        <w:t>gNB may not be able to turn off any RF components or digital processing modules within a short idle time duration for micro sleep.</w:t>
      </w:r>
    </w:p>
    <w:p w14:paraId="72A8F3FF" w14:textId="76924471" w:rsidR="00AF0136" w:rsidRPr="002F019A" w:rsidRDefault="00AF0136" w:rsidP="00AF0136">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Proposal 3</w:t>
      </w:r>
      <w:r w:rsidRPr="002C543D">
        <w:rPr>
          <w:rFonts w:ascii="Times New Roman" w:hAnsi="Times New Roman"/>
          <w:b/>
          <w:bCs/>
          <w:u w:val="single"/>
          <w:lang w:eastAsia="ko-KR"/>
        </w:rPr>
        <w:t xml:space="preserve">: </w:t>
      </w:r>
      <w:r w:rsidR="003036D7" w:rsidRPr="003036D7">
        <w:rPr>
          <w:rFonts w:ascii="Times New Roman" w:hAnsi="Times New Roman"/>
          <w:b/>
          <w:bCs/>
          <w:u w:val="single"/>
          <w:lang w:eastAsia="ko-KR"/>
        </w:rPr>
        <w:t xml:space="preserve">Introduce multiple sleep modes, deep/light/micro sleep, </w:t>
      </w:r>
      <w:r w:rsidR="00ED7C13">
        <w:rPr>
          <w:rFonts w:ascii="Times New Roman" w:hAnsi="Times New Roman"/>
          <w:b/>
          <w:bCs/>
          <w:u w:val="single"/>
          <w:lang w:eastAsia="ko-KR"/>
        </w:rPr>
        <w:t>which</w:t>
      </w:r>
      <w:r w:rsidR="00ED7C13" w:rsidRPr="003036D7">
        <w:rPr>
          <w:rFonts w:ascii="Times New Roman" w:hAnsi="Times New Roman"/>
          <w:b/>
          <w:bCs/>
          <w:u w:val="single"/>
          <w:lang w:eastAsia="ko-KR"/>
        </w:rPr>
        <w:t xml:space="preserve"> </w:t>
      </w:r>
      <w:r w:rsidR="003036D7" w:rsidRPr="003036D7">
        <w:rPr>
          <w:rFonts w:ascii="Times New Roman" w:hAnsi="Times New Roman"/>
          <w:b/>
          <w:bCs/>
          <w:u w:val="single"/>
          <w:lang w:eastAsia="ko-KR"/>
        </w:rPr>
        <w:t>each sleep mode is associ</w:t>
      </w:r>
      <w:r w:rsidR="003036D7">
        <w:rPr>
          <w:rFonts w:ascii="Times New Roman" w:hAnsi="Times New Roman"/>
          <w:b/>
          <w:bCs/>
          <w:u w:val="single"/>
          <w:lang w:eastAsia="ko-KR"/>
        </w:rPr>
        <w:t>ated with an energy saving mode</w:t>
      </w:r>
    </w:p>
    <w:p w14:paraId="56A56A6E" w14:textId="78601535" w:rsidR="00AF0136" w:rsidRDefault="00AF0136" w:rsidP="00AF0136">
      <w:pPr>
        <w:pStyle w:val="B1"/>
        <w:spacing w:before="180" w:line="288" w:lineRule="auto"/>
        <w:ind w:left="0" w:firstLine="0"/>
        <w:jc w:val="both"/>
        <w:rPr>
          <w:rFonts w:cs="Arial"/>
          <w:szCs w:val="18"/>
          <w:lang w:val="en-US"/>
        </w:rPr>
      </w:pPr>
      <w:r w:rsidRPr="00E72D2B">
        <w:rPr>
          <w:rFonts w:cs="Arial"/>
          <w:szCs w:val="18"/>
          <w:lang w:val="en-US"/>
        </w:rPr>
        <w:t xml:space="preserve">For both deep sleep </w:t>
      </w:r>
      <w:r w:rsidR="003036D7">
        <w:rPr>
          <w:rFonts w:cs="Arial"/>
          <w:szCs w:val="18"/>
          <w:lang w:val="en-US"/>
        </w:rPr>
        <w:t>mode</w:t>
      </w:r>
      <w:r w:rsidRPr="00E72D2B">
        <w:rPr>
          <w:rFonts w:cs="Arial"/>
          <w:szCs w:val="18"/>
          <w:lang w:val="en-US"/>
        </w:rPr>
        <w:t xml:space="preserve"> and light sleep </w:t>
      </w:r>
      <w:r w:rsidR="003036D7">
        <w:rPr>
          <w:rFonts w:cs="Arial"/>
          <w:szCs w:val="18"/>
          <w:lang w:val="en-US"/>
        </w:rPr>
        <w:t>mode</w:t>
      </w:r>
      <w:r w:rsidRPr="00E72D2B">
        <w:rPr>
          <w:rFonts w:cs="Arial"/>
          <w:szCs w:val="18"/>
          <w:lang w:val="en-US"/>
        </w:rPr>
        <w:t xml:space="preserve">, </w:t>
      </w:r>
      <w:r>
        <w:rPr>
          <w:bCs/>
          <w:lang w:eastAsia="ko-KR"/>
        </w:rPr>
        <w:t xml:space="preserve">the BS power </w:t>
      </w:r>
      <w:r w:rsidRPr="00AB6227">
        <w:rPr>
          <w:bCs/>
          <w:lang w:eastAsia="ko-KR"/>
        </w:rPr>
        <w:t xml:space="preserve">consumption would be changed in accordance with which hardware components are on or off. In addition, there will be additional transition cost for switching between </w:t>
      </w:r>
      <w:r w:rsidR="00E0197F">
        <w:rPr>
          <w:bCs/>
          <w:lang w:eastAsia="ko-KR"/>
        </w:rPr>
        <w:t xml:space="preserve">the </w:t>
      </w:r>
      <w:r w:rsidRPr="00AB6227">
        <w:rPr>
          <w:bCs/>
          <w:lang w:eastAsia="ko-KR"/>
        </w:rPr>
        <w:t xml:space="preserve">corresponding sleep mode </w:t>
      </w:r>
      <w:r w:rsidR="00E0197F">
        <w:rPr>
          <w:bCs/>
          <w:lang w:eastAsia="ko-KR"/>
        </w:rPr>
        <w:t>and the</w:t>
      </w:r>
      <w:r w:rsidR="00E0197F" w:rsidRPr="00AB6227">
        <w:rPr>
          <w:bCs/>
          <w:lang w:eastAsia="ko-KR"/>
        </w:rPr>
        <w:t xml:space="preserve"> </w:t>
      </w:r>
      <w:r w:rsidRPr="00AB6227">
        <w:rPr>
          <w:bCs/>
          <w:lang w:eastAsia="ko-KR"/>
        </w:rPr>
        <w:t>normal mode. As illustrated in Figure 1, the additional transition cost needs to take into consideration of additional transition energy and total transition time regarding ramping down and ramping up transitions.</w:t>
      </w:r>
      <w:r>
        <w:rPr>
          <w:bCs/>
          <w:lang w:eastAsia="ko-KR"/>
        </w:rPr>
        <w:t xml:space="preserve"> For </w:t>
      </w:r>
      <w:r w:rsidRPr="00E72D2B">
        <w:rPr>
          <w:rFonts w:cs="Arial"/>
          <w:szCs w:val="18"/>
          <w:lang w:val="en-US"/>
        </w:rPr>
        <w:t>the sleep duration</w:t>
      </w:r>
      <w:r>
        <w:rPr>
          <w:rFonts w:cs="Arial"/>
          <w:szCs w:val="18"/>
          <w:lang w:val="en-US"/>
        </w:rPr>
        <w:t xml:space="preserve"> of each sleep mode, it</w:t>
      </w:r>
      <w:r w:rsidRPr="00E72D2B">
        <w:rPr>
          <w:rFonts w:cs="Arial"/>
          <w:szCs w:val="18"/>
          <w:lang w:val="en-US"/>
        </w:rPr>
        <w:t xml:space="preserve"> should be larger than the total transition time entering and leaving the sleep </w:t>
      </w:r>
      <w:r w:rsidR="003036D7">
        <w:rPr>
          <w:rFonts w:cs="Arial"/>
          <w:szCs w:val="18"/>
          <w:lang w:val="en-US"/>
        </w:rPr>
        <w:t>mode</w:t>
      </w:r>
      <w:r w:rsidRPr="00E72D2B">
        <w:rPr>
          <w:rFonts w:cs="Arial"/>
          <w:szCs w:val="18"/>
          <w:lang w:val="en-US"/>
        </w:rPr>
        <w:t>. Also, there will be additional transition energy for switching on/off corresponding RF components and digital signal processing modules.</w:t>
      </w:r>
    </w:p>
    <w:p w14:paraId="22F0F446" w14:textId="77777777" w:rsidR="00AF0136" w:rsidRDefault="00AF0136" w:rsidP="00AF0136">
      <w:pPr>
        <w:wordWrap/>
        <w:autoSpaceDE/>
        <w:autoSpaceDN/>
        <w:contextualSpacing/>
        <w:jc w:val="center"/>
        <w:rPr>
          <w:rFonts w:ascii="Times New Roman" w:hAnsi="Times New Roman"/>
          <w:b/>
          <w:u w:val="single"/>
        </w:rPr>
      </w:pPr>
      <w:r w:rsidRPr="001D00BB">
        <w:rPr>
          <w:noProof/>
          <w:lang w:eastAsia="ko-KR"/>
        </w:rPr>
        <w:drawing>
          <wp:inline distT="0" distB="0" distL="0" distR="0" wp14:anchorId="79CE1605" wp14:editId="722FB69A">
            <wp:extent cx="3828745" cy="844505"/>
            <wp:effectExtent l="19050" t="0" r="305" b="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14:paraId="10D7F401" w14:textId="191A7D2E" w:rsidR="00AF0136" w:rsidRPr="0050033A" w:rsidRDefault="00AF0136" w:rsidP="00AF0136">
      <w:pPr>
        <w:pStyle w:val="TF"/>
        <w:spacing w:after="0"/>
        <w:rPr>
          <w:lang w:val="en-US"/>
        </w:rPr>
      </w:pPr>
      <w:r w:rsidRPr="001D00BB">
        <w:t xml:space="preserve">Figure </w:t>
      </w:r>
      <w:r w:rsidRPr="001D00BB">
        <w:rPr>
          <w:noProof/>
        </w:rPr>
        <w:t xml:space="preserve">1: Illustration of </w:t>
      </w:r>
      <w:r>
        <w:rPr>
          <w:noProof/>
        </w:rPr>
        <w:t>BS</w:t>
      </w:r>
      <w:r w:rsidRPr="001D00BB">
        <w:rPr>
          <w:noProof/>
        </w:rPr>
        <w:t xml:space="preserve"> power consumption </w:t>
      </w:r>
      <w:r w:rsidR="00E0197F">
        <w:rPr>
          <w:noProof/>
        </w:rPr>
        <w:t>with</w:t>
      </w:r>
      <w:r w:rsidR="00E0197F" w:rsidRPr="001D00BB">
        <w:rPr>
          <w:noProof/>
        </w:rPr>
        <w:t xml:space="preserve"> </w:t>
      </w:r>
      <w:r w:rsidRPr="001D00BB">
        <w:rPr>
          <w:noProof/>
        </w:rPr>
        <w:t>state transition</w:t>
      </w:r>
      <w:r w:rsidR="00E0197F">
        <w:rPr>
          <w:noProof/>
        </w:rPr>
        <w:t>s</w:t>
      </w:r>
    </w:p>
    <w:p w14:paraId="47B88448" w14:textId="77777777" w:rsidR="00AF0136" w:rsidRPr="002F019A" w:rsidRDefault="00AF0136" w:rsidP="00AF0136">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Proposal 4</w:t>
      </w:r>
      <w:r w:rsidRPr="00AB6227">
        <w:rPr>
          <w:rFonts w:ascii="Times New Roman" w:hAnsi="Times New Roman"/>
          <w:b/>
          <w:bCs/>
          <w:u w:val="single"/>
          <w:lang w:eastAsia="ko-KR"/>
        </w:rPr>
        <w:t xml:space="preserve">: </w:t>
      </w:r>
      <w:r w:rsidRPr="002F019A">
        <w:rPr>
          <w:rFonts w:ascii="Times New Roman" w:hAnsi="Times New Roman"/>
          <w:b/>
          <w:bCs/>
          <w:u w:val="single"/>
          <w:lang w:eastAsia="ko-KR"/>
        </w:rPr>
        <w:t>For deep sleep mode and light sleep mode, the sleep duration should be larger than the total transition time.</w:t>
      </w:r>
    </w:p>
    <w:p w14:paraId="0CB7A7A9" w14:textId="278C51ED" w:rsidR="00AF0136" w:rsidRDefault="00AF0136" w:rsidP="00AF0136">
      <w:pPr>
        <w:pStyle w:val="B1"/>
        <w:spacing w:before="180" w:line="288" w:lineRule="auto"/>
        <w:ind w:left="0" w:firstLine="0"/>
        <w:jc w:val="both"/>
        <w:rPr>
          <w:bCs/>
          <w:lang w:eastAsia="ko-KR"/>
        </w:rPr>
      </w:pPr>
      <w:r w:rsidRPr="002F019A">
        <w:t>For evaluation of network energy saving, the definition of transition time and additional transition energy from UE power consumption model in [</w:t>
      </w:r>
      <w:r w:rsidR="0060531B">
        <w:t>4</w:t>
      </w:r>
      <w:r w:rsidRPr="002F019A">
        <w:t xml:space="preserve">] can be reused or </w:t>
      </w:r>
      <w:r w:rsidR="00CD1193">
        <w:t xml:space="preserve">considered as </w:t>
      </w:r>
      <w:r w:rsidRPr="002F019A">
        <w:t>a starting point</w:t>
      </w:r>
      <w:r>
        <w:t xml:space="preserve">. </w:t>
      </w:r>
      <w:r w:rsidRPr="002C543D">
        <w:rPr>
          <w:bCs/>
          <w:lang w:eastAsia="ko-KR"/>
        </w:rPr>
        <w:t>T</w:t>
      </w:r>
      <w:r w:rsidRPr="000D515A">
        <w:rPr>
          <w:bCs/>
          <w:lang w:eastAsia="ko-KR"/>
        </w:rPr>
        <w:t>o determine the value of additional transition energy and transition time</w:t>
      </w:r>
      <w:r>
        <w:rPr>
          <w:bCs/>
          <w:lang w:eastAsia="ko-KR"/>
        </w:rPr>
        <w:t xml:space="preserve"> at gNB </w:t>
      </w:r>
      <w:r w:rsidR="00CD1193">
        <w:rPr>
          <w:bCs/>
          <w:lang w:eastAsia="ko-KR"/>
        </w:rPr>
        <w:t>side</w:t>
      </w:r>
      <w:r w:rsidRPr="000D515A">
        <w:rPr>
          <w:bCs/>
          <w:lang w:eastAsia="ko-KR"/>
        </w:rPr>
        <w:t xml:space="preserve">, </w:t>
      </w:r>
      <w:r w:rsidR="00CD1193">
        <w:rPr>
          <w:bCs/>
          <w:lang w:eastAsia="ko-KR"/>
        </w:rPr>
        <w:t xml:space="preserve">it needs to be further </w:t>
      </w:r>
      <w:r>
        <w:rPr>
          <w:bCs/>
          <w:lang w:eastAsia="ko-KR"/>
        </w:rPr>
        <w:t xml:space="preserve">investigated because gNB </w:t>
      </w:r>
      <w:r w:rsidR="00CD1193">
        <w:rPr>
          <w:bCs/>
          <w:lang w:eastAsia="ko-KR"/>
        </w:rPr>
        <w:t>utilizes a larger number of antenna elements and, accordingly a</w:t>
      </w:r>
      <w:r>
        <w:rPr>
          <w:bCs/>
          <w:lang w:eastAsia="ko-KR"/>
        </w:rPr>
        <w:t xml:space="preserve"> larger number of PA/RF chain</w:t>
      </w:r>
      <w:r w:rsidR="00CD1193">
        <w:rPr>
          <w:bCs/>
          <w:lang w:eastAsia="ko-KR"/>
        </w:rPr>
        <w:t>s,</w:t>
      </w:r>
      <w:r>
        <w:rPr>
          <w:bCs/>
          <w:lang w:eastAsia="ko-KR"/>
        </w:rPr>
        <w:t xml:space="preserve"> compared to UE.</w:t>
      </w:r>
    </w:p>
    <w:p w14:paraId="7CA7A847" w14:textId="18D1A405" w:rsidR="00AF0136" w:rsidRPr="002F019A" w:rsidRDefault="00AF0136" w:rsidP="00FC774C">
      <w:pPr>
        <w:pStyle w:val="B1"/>
        <w:spacing w:before="180" w:line="288" w:lineRule="auto"/>
        <w:ind w:left="0" w:firstLine="0"/>
        <w:jc w:val="both"/>
        <w:rPr>
          <w:b/>
          <w:bCs/>
          <w:u w:val="single"/>
          <w:lang w:eastAsia="ko-KR"/>
        </w:rPr>
      </w:pPr>
      <w:r w:rsidRPr="002F019A">
        <w:rPr>
          <w:b/>
          <w:bCs/>
          <w:u w:val="single"/>
          <w:lang w:eastAsia="ko-KR"/>
        </w:rPr>
        <w:t>Proposal 5</w:t>
      </w:r>
      <w:r w:rsidR="003036D7">
        <w:rPr>
          <w:b/>
          <w:bCs/>
          <w:u w:val="single"/>
          <w:lang w:eastAsia="ko-KR"/>
        </w:rPr>
        <w:t>:</w:t>
      </w:r>
      <w:r w:rsidRPr="002F019A">
        <w:rPr>
          <w:b/>
          <w:bCs/>
          <w:u w:val="single"/>
          <w:lang w:eastAsia="ko-KR"/>
        </w:rPr>
        <w:t xml:space="preserve"> Reuse the </w:t>
      </w:r>
      <w:r w:rsidR="00CD1193">
        <w:rPr>
          <w:b/>
          <w:bCs/>
          <w:u w:val="single"/>
          <w:lang w:eastAsia="ko-KR"/>
        </w:rPr>
        <w:t>definition</w:t>
      </w:r>
      <w:r w:rsidR="00CD1193" w:rsidRPr="002F019A">
        <w:rPr>
          <w:b/>
          <w:bCs/>
          <w:u w:val="single"/>
          <w:lang w:eastAsia="ko-KR"/>
        </w:rPr>
        <w:t xml:space="preserve"> </w:t>
      </w:r>
      <w:r w:rsidRPr="002F019A">
        <w:rPr>
          <w:b/>
          <w:bCs/>
          <w:u w:val="single"/>
          <w:lang w:eastAsia="ko-KR"/>
        </w:rPr>
        <w:t xml:space="preserve">of total transition time, </w:t>
      </w:r>
      <m:oMath>
        <m:sSub>
          <m:sSubPr>
            <m:ctrlPr>
              <w:rPr>
                <w:rFonts w:ascii="Cambria Math" w:hAnsi="Cambria Math"/>
                <w:b/>
                <w:bCs/>
                <w:u w:val="single"/>
                <w:lang w:eastAsia="ko-KR"/>
              </w:rPr>
            </m:ctrlPr>
          </m:sSubPr>
          <m:e>
            <m:r>
              <m:rPr>
                <m:sty m:val="bi"/>
              </m:rPr>
              <w:rPr>
                <w:rFonts w:ascii="Cambria Math" w:hAnsi="Cambria Math"/>
                <w:u w:val="single"/>
                <w:lang w:eastAsia="ko-KR"/>
              </w:rPr>
              <m:t>T</m:t>
            </m:r>
          </m:e>
          <m:sub>
            <m:r>
              <m:rPr>
                <m:sty m:val="bi"/>
              </m:rPr>
              <w:rPr>
                <w:rFonts w:ascii="Cambria Math" w:hAnsi="Cambria Math"/>
                <w:u w:val="single"/>
                <w:lang w:eastAsia="ko-KR"/>
              </w:rPr>
              <m:t>transition</m:t>
            </m:r>
          </m:sub>
        </m:sSub>
      </m:oMath>
      <w:r w:rsidRPr="002F019A">
        <w:rPr>
          <w:b/>
          <w:bCs/>
          <w:u w:val="single"/>
          <w:lang w:eastAsia="ko-KR"/>
        </w:rPr>
        <w:t xml:space="preserve">, and additional transition energy, </w:t>
      </w:r>
      <m:oMath>
        <m:sSub>
          <m:sSubPr>
            <m:ctrlPr>
              <w:rPr>
                <w:rFonts w:ascii="Cambria Math" w:hAnsi="Cambria Math"/>
                <w:b/>
                <w:bCs/>
                <w:u w:val="single"/>
                <w:lang w:eastAsia="ko-KR"/>
              </w:rPr>
            </m:ctrlPr>
          </m:sSubPr>
          <m:e>
            <m:r>
              <m:rPr>
                <m:sty m:val="bi"/>
              </m:rPr>
              <w:rPr>
                <w:rFonts w:ascii="Cambria Math" w:hAnsi="Cambria Math"/>
                <w:u w:val="single"/>
                <w:lang w:eastAsia="ko-KR"/>
              </w:rPr>
              <m:t>E</m:t>
            </m:r>
          </m:e>
          <m:sub>
            <m:r>
              <m:rPr>
                <m:sty m:val="bi"/>
              </m:rPr>
              <w:rPr>
                <w:rFonts w:ascii="Cambria Math" w:hAnsi="Cambria Math"/>
                <w:u w:val="single"/>
                <w:lang w:eastAsia="ko-KR"/>
              </w:rPr>
              <m:t>transition</m:t>
            </m:r>
          </m:sub>
        </m:sSub>
        <m:r>
          <m:rPr>
            <m:sty m:val="b"/>
          </m:rPr>
          <w:rPr>
            <w:rFonts w:ascii="Cambria Math" w:hAnsi="Cambria Math"/>
            <w:u w:val="single"/>
            <w:lang w:eastAsia="ko-KR"/>
          </w:rPr>
          <m:t>,</m:t>
        </m:r>
      </m:oMath>
      <w:r w:rsidRPr="002F019A">
        <w:rPr>
          <w:b/>
          <w:bCs/>
          <w:u w:val="single"/>
          <w:lang w:eastAsia="ko-KR"/>
        </w:rPr>
        <w:t xml:space="preserve"> from UE power saving for switching between deep/light sleep </w:t>
      </w:r>
      <w:r w:rsidR="003036D7">
        <w:rPr>
          <w:b/>
          <w:bCs/>
          <w:u w:val="single"/>
          <w:lang w:eastAsia="ko-KR"/>
        </w:rPr>
        <w:t>mode</w:t>
      </w:r>
      <w:r w:rsidRPr="002F019A">
        <w:rPr>
          <w:b/>
          <w:bCs/>
          <w:u w:val="single"/>
          <w:lang w:eastAsia="ko-KR"/>
        </w:rPr>
        <w:t xml:space="preserve"> and non-sleep </w:t>
      </w:r>
      <w:r w:rsidR="003036D7">
        <w:rPr>
          <w:b/>
          <w:bCs/>
          <w:u w:val="single"/>
          <w:lang w:eastAsia="ko-KR"/>
        </w:rPr>
        <w:t>mode</w:t>
      </w:r>
      <w:r w:rsidRPr="002F019A">
        <w:rPr>
          <w:b/>
          <w:bCs/>
          <w:u w:val="single"/>
          <w:lang w:eastAsia="ko-KR"/>
        </w:rPr>
        <w:t>.</w:t>
      </w:r>
    </w:p>
    <w:p w14:paraId="70FCE61B" w14:textId="77777777" w:rsidR="00AF0136" w:rsidRPr="001F31BF" w:rsidRDefault="00AF0136" w:rsidP="00AF0136">
      <w:pPr>
        <w:pStyle w:val="2"/>
        <w:numPr>
          <w:ilvl w:val="1"/>
          <w:numId w:val="2"/>
        </w:numPr>
        <w:tabs>
          <w:tab w:val="num" w:pos="576"/>
        </w:tabs>
        <w:wordWrap/>
        <w:autoSpaceDE/>
        <w:autoSpaceDN/>
        <w:spacing w:before="0" w:after="120"/>
        <w:ind w:left="576" w:hanging="576"/>
        <w:jc w:val="left"/>
        <w:rPr>
          <w:rFonts w:ascii="Arial" w:eastAsia="MS Mincho" w:hAnsi="Arial" w:cs="Times New Roman"/>
          <w:color w:val="auto"/>
          <w:sz w:val="32"/>
          <w:szCs w:val="20"/>
          <w:lang w:val="en-GB" w:eastAsia="ko-KR"/>
        </w:rPr>
      </w:pPr>
      <w:r w:rsidRPr="001F31BF">
        <w:rPr>
          <w:rFonts w:ascii="Arial" w:eastAsia="MS Mincho" w:hAnsi="Arial" w:cs="Times New Roman"/>
          <w:color w:val="auto"/>
          <w:sz w:val="32"/>
          <w:szCs w:val="20"/>
          <w:lang w:val="en-GB" w:eastAsia="ko-KR"/>
        </w:rPr>
        <w:t xml:space="preserve">BS </w:t>
      </w:r>
      <w:r>
        <w:rPr>
          <w:rFonts w:ascii="Arial" w:eastAsia="MS Mincho" w:hAnsi="Arial" w:cs="Times New Roman"/>
          <w:color w:val="auto"/>
          <w:sz w:val="32"/>
          <w:szCs w:val="20"/>
          <w:lang w:val="en-GB" w:eastAsia="ko-KR"/>
        </w:rPr>
        <w:t xml:space="preserve">power </w:t>
      </w:r>
      <w:r w:rsidRPr="001F31BF">
        <w:rPr>
          <w:rFonts w:ascii="Arial" w:eastAsia="MS Mincho" w:hAnsi="Arial" w:cs="Times New Roman"/>
          <w:color w:val="auto"/>
          <w:sz w:val="32"/>
          <w:szCs w:val="20"/>
          <w:lang w:val="en-GB" w:eastAsia="ko-KR"/>
        </w:rPr>
        <w:t>consumption model</w:t>
      </w:r>
    </w:p>
    <w:p w14:paraId="311492BE" w14:textId="1B75F631" w:rsidR="00AF0136" w:rsidRPr="000D515A" w:rsidRDefault="00AF0136" w:rsidP="00AF0136">
      <w:pPr>
        <w:wordWrap/>
        <w:autoSpaceDE/>
        <w:autoSpaceDN/>
        <w:spacing w:before="180" w:after="180" w:line="288" w:lineRule="auto"/>
        <w:rPr>
          <w:rFonts w:ascii="Times New Roman" w:eastAsia="바탕" w:hAnsi="Times New Roman"/>
          <w:lang w:val="en-GB" w:eastAsia="zh-TW"/>
        </w:rPr>
      </w:pPr>
      <w:r w:rsidRPr="00E72D2B">
        <w:rPr>
          <w:rFonts w:ascii="Times New Roman" w:eastAsia="바탕" w:hAnsi="Times New Roman"/>
          <w:lang w:val="en-GB" w:eastAsia="zh-TW"/>
        </w:rPr>
        <w:t>In the last meeting [</w:t>
      </w:r>
      <w:r w:rsidR="0060531B">
        <w:rPr>
          <w:rFonts w:ascii="Times New Roman" w:eastAsia="바탕" w:hAnsi="Times New Roman"/>
          <w:lang w:val="en-GB" w:eastAsia="zh-TW"/>
        </w:rPr>
        <w:t>1</w:t>
      </w:r>
      <w:r w:rsidRPr="00E72D2B">
        <w:rPr>
          <w:rFonts w:ascii="Times New Roman" w:eastAsia="바탕" w:hAnsi="Times New Roman"/>
          <w:lang w:val="en-GB" w:eastAsia="zh-TW"/>
        </w:rPr>
        <w:t>], the following agreements and working assumption has been discussed to determine the BS power consumption model with respect to DL and UL for evaluation.</w:t>
      </w:r>
    </w:p>
    <w:tbl>
      <w:tblPr>
        <w:tblStyle w:val="ab"/>
        <w:tblW w:w="10729" w:type="dxa"/>
        <w:tblInd w:w="-5" w:type="dxa"/>
        <w:tblLook w:val="04A0" w:firstRow="1" w:lastRow="0" w:firstColumn="1" w:lastColumn="0" w:noHBand="0" w:noVBand="1"/>
      </w:tblPr>
      <w:tblGrid>
        <w:gridCol w:w="10729"/>
      </w:tblGrid>
      <w:tr w:rsidR="00AF0136" w14:paraId="3F8B4345" w14:textId="77777777" w:rsidTr="00BF697B">
        <w:trPr>
          <w:trHeight w:val="627"/>
        </w:trPr>
        <w:tc>
          <w:tcPr>
            <w:tcW w:w="10729" w:type="dxa"/>
          </w:tcPr>
          <w:p w14:paraId="7D4E6374" w14:textId="77777777" w:rsidR="00AF0136" w:rsidRPr="00BD72CD" w:rsidRDefault="00AF0136" w:rsidP="00BF697B">
            <w:pPr>
              <w:wordWrap/>
              <w:overflowPunct w:val="0"/>
              <w:adjustRightInd w:val="0"/>
              <w:spacing w:after="180"/>
              <w:textAlignment w:val="baseline"/>
              <w:rPr>
                <w:rFonts w:ascii="Times New Roman" w:eastAsia="Times New Roman" w:hAnsi="Times New Roman"/>
                <w:b/>
                <w:iCs/>
                <w:highlight w:val="green"/>
                <w:lang w:val="en-GB" w:eastAsia="en-GB"/>
              </w:rPr>
            </w:pPr>
            <w:r w:rsidRPr="00BD72CD">
              <w:rPr>
                <w:rFonts w:ascii="Times New Roman" w:eastAsia="Times New Roman" w:hAnsi="Times New Roman"/>
                <w:b/>
                <w:iCs/>
                <w:highlight w:val="green"/>
                <w:lang w:val="en-GB" w:eastAsia="en-GB"/>
              </w:rPr>
              <w:t>Agreement</w:t>
            </w:r>
          </w:p>
          <w:p w14:paraId="434A5094" w14:textId="77777777" w:rsidR="00AF0136" w:rsidRPr="00BD72CD" w:rsidRDefault="00AF0136" w:rsidP="00BF697B">
            <w:p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For evaluation purpose, the BS energy consumption model should at least include the power consumption of BS on slot-level.</w:t>
            </w:r>
          </w:p>
          <w:p w14:paraId="150205ED"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Note that symbol-level power consumption to reflect different BW (or RB utilization) / time-occupancy / tx-rx direction of different symbols in a slot is considered.</w:t>
            </w:r>
          </w:p>
          <w:p w14:paraId="09AA0581" w14:textId="77777777" w:rsidR="00AF0136" w:rsidRPr="00BD72CD" w:rsidRDefault="00AF0136" w:rsidP="00BF697B">
            <w:pPr>
              <w:numPr>
                <w:ilvl w:val="2"/>
                <w:numId w:val="16"/>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FFS details (e.g. explicit symbol-level power modelling, scaling slot-level power to symbol level power for various cases, etc.)</w:t>
            </w:r>
          </w:p>
          <w:p w14:paraId="5AA1E660" w14:textId="77777777" w:rsidR="00AF0136" w:rsidRDefault="00AF0136" w:rsidP="00BF697B">
            <w:pPr>
              <w:numPr>
                <w:ilvl w:val="2"/>
                <w:numId w:val="16"/>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Note: system simulation evaluations can be per slot regardless of detailed approach for calculating symbol-level power consumption.</w:t>
            </w:r>
          </w:p>
          <w:p w14:paraId="100FD9C7" w14:textId="77777777" w:rsidR="00AF0136" w:rsidRPr="00BD72CD" w:rsidRDefault="00AF0136" w:rsidP="00BF697B">
            <w:pPr>
              <w:wordWrap/>
              <w:overflowPunct w:val="0"/>
              <w:adjustRightInd w:val="0"/>
              <w:spacing w:after="180"/>
              <w:ind w:left="1260"/>
              <w:contextualSpacing/>
              <w:textAlignment w:val="baseline"/>
              <w:rPr>
                <w:rFonts w:ascii="Times New Roman" w:eastAsia="Times New Roman" w:hAnsi="Times New Roman"/>
                <w:lang w:val="en-GB"/>
              </w:rPr>
            </w:pPr>
          </w:p>
          <w:p w14:paraId="4B226628" w14:textId="77777777" w:rsidR="00AF0136" w:rsidRPr="00BD72CD" w:rsidRDefault="00AF0136" w:rsidP="00BF697B">
            <w:pPr>
              <w:wordWrap/>
              <w:overflowPunct w:val="0"/>
              <w:adjustRightInd w:val="0"/>
              <w:spacing w:after="180"/>
              <w:textAlignment w:val="baseline"/>
              <w:rPr>
                <w:rFonts w:ascii="Times New Roman" w:eastAsia="Times New Roman" w:hAnsi="Times New Roman"/>
                <w:b/>
                <w:iCs/>
                <w:highlight w:val="green"/>
                <w:lang w:val="en-GB" w:eastAsia="en-GB"/>
              </w:rPr>
            </w:pPr>
            <w:r w:rsidRPr="00BD72CD">
              <w:rPr>
                <w:rFonts w:ascii="Times New Roman" w:eastAsia="Times New Roman" w:hAnsi="Times New Roman"/>
                <w:b/>
                <w:iCs/>
                <w:highlight w:val="green"/>
                <w:lang w:val="en-GB" w:eastAsia="en-GB"/>
              </w:rPr>
              <w:t>Agreement</w:t>
            </w:r>
          </w:p>
          <w:p w14:paraId="01B5F596"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For evaluation, at least for non-sleep mode and TDD, the BS power consumption for DL and UL are separately modelled, allowing DL-only transmission or UL-only reception.</w:t>
            </w:r>
          </w:p>
          <w:p w14:paraId="3C9B21EE" w14:textId="77777777" w:rsidR="00AF0136" w:rsidRPr="00BD72CD" w:rsidRDefault="00AF0136" w:rsidP="00BF697B">
            <w:pPr>
              <w:numPr>
                <w:ilvl w:val="2"/>
                <w:numId w:val="16"/>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FFS: whether UL-only reception energy consumption model can be derived/simplified from DL-only transmission energy consumption model</w:t>
            </w:r>
          </w:p>
          <w:p w14:paraId="26718846"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FFS: the impact of UL reception and/or DL transmission on sleep modes and associated transition time/energy</w:t>
            </w:r>
          </w:p>
          <w:p w14:paraId="6C85A39E"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hint="eastAsia"/>
                <w:lang w:val="en-GB"/>
              </w:rPr>
              <w:t>F</w:t>
            </w:r>
            <w:r w:rsidRPr="00BD72CD">
              <w:rPr>
                <w:rFonts w:ascii="Times New Roman" w:eastAsia="Times New Roman" w:hAnsi="Times New Roman"/>
                <w:lang w:val="en-GB"/>
              </w:rPr>
              <w:t>FS: whether/how to define an idle state, where BS is neither transmitting nor receiving but also doesn’t enter into any sleep mode or define it as sleep mode</w:t>
            </w:r>
          </w:p>
          <w:p w14:paraId="5DE2DB75" w14:textId="77777777" w:rsidR="00AF0136"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FFS: whether the model for FDD can be based on the model for TDD</w:t>
            </w:r>
          </w:p>
          <w:p w14:paraId="630A0978" w14:textId="77777777" w:rsidR="00AF0136" w:rsidRDefault="00AF0136" w:rsidP="00BF697B">
            <w:pPr>
              <w:wordWrap/>
              <w:overflowPunct w:val="0"/>
              <w:adjustRightInd w:val="0"/>
              <w:spacing w:after="180"/>
              <w:ind w:left="760"/>
              <w:contextualSpacing/>
              <w:textAlignment w:val="baseline"/>
              <w:rPr>
                <w:rFonts w:ascii="Times New Roman" w:eastAsia="Times New Roman" w:hAnsi="Times New Roman"/>
                <w:lang w:val="en-GB"/>
              </w:rPr>
            </w:pPr>
          </w:p>
          <w:p w14:paraId="131A2500" w14:textId="77777777" w:rsidR="00AF0136" w:rsidRPr="00F30A65" w:rsidRDefault="00AF0136" w:rsidP="00BF697B">
            <w:pPr>
              <w:wordWrap/>
              <w:overflowPunct w:val="0"/>
              <w:adjustRightInd w:val="0"/>
              <w:snapToGrid w:val="0"/>
              <w:spacing w:after="180"/>
              <w:textAlignment w:val="baseline"/>
              <w:rPr>
                <w:rFonts w:ascii="Times New Roman" w:eastAsia="Times New Roman" w:hAnsi="Times New Roman" w:cs="Times"/>
                <w:b/>
                <w:bCs/>
                <w:lang w:val="en-GB"/>
              </w:rPr>
            </w:pPr>
            <w:r w:rsidRPr="00F30A65">
              <w:rPr>
                <w:rFonts w:ascii="Times New Roman" w:eastAsia="Times New Roman" w:hAnsi="Times New Roman" w:cs="Times"/>
                <w:b/>
                <w:bCs/>
                <w:highlight w:val="darkYellow"/>
                <w:lang w:val="en-GB"/>
              </w:rPr>
              <w:t>Working assumption</w:t>
            </w:r>
          </w:p>
          <w:p w14:paraId="6D0A33C2" w14:textId="77777777" w:rsidR="00AF0136" w:rsidRPr="00F30A65" w:rsidRDefault="00AF0136" w:rsidP="00BF697B">
            <w:pPr>
              <w:wordWrap/>
              <w:overflowPunct w:val="0"/>
              <w:adjustRightInd w:val="0"/>
              <w:snapToGrid w:val="0"/>
              <w:spacing w:after="180"/>
              <w:textAlignment w:val="baseline"/>
              <w:rPr>
                <w:rFonts w:ascii="Times New Roman" w:eastAsia="Times New Roman" w:hAnsi="Times New Roman" w:cs="Times"/>
                <w:lang w:val="en-GB"/>
              </w:rPr>
            </w:pPr>
            <w:r w:rsidRPr="00F30A65">
              <w:rPr>
                <w:rFonts w:ascii="Times New Roman" w:eastAsia="Times New Roman" w:hAnsi="Times New Roman" w:cs="Times"/>
                <w:lang w:val="en-GB"/>
              </w:rPr>
              <w:lastRenderedPageBreak/>
              <w:t>For evaluation, for energy consumption modelling for FDD and the case of simultaneous DL transmission and UL reception for non-sleep mode, study the following with potential down-selection in RAN1#110</w:t>
            </w:r>
          </w:p>
          <w:p w14:paraId="3B70939C" w14:textId="77777777" w:rsidR="00AF0136" w:rsidRPr="00F30A65" w:rsidRDefault="00AF0136" w:rsidP="00BF697B">
            <w:pPr>
              <w:numPr>
                <w:ilvl w:val="0"/>
                <w:numId w:val="17"/>
              </w:numPr>
              <w:wordWrap/>
              <w:overflowPunct w:val="0"/>
              <w:adjustRightInd w:val="0"/>
              <w:snapToGrid w:val="0"/>
              <w:spacing w:after="180"/>
              <w:textAlignment w:val="baseline"/>
              <w:rPr>
                <w:rFonts w:ascii="Times New Roman" w:eastAsia="Times New Roman" w:hAnsi="Times New Roman" w:cs="Times"/>
                <w:lang w:val="en-GB"/>
              </w:rPr>
            </w:pPr>
            <w:r w:rsidRPr="00F30A65">
              <w:rPr>
                <w:rFonts w:ascii="Times New Roman" w:eastAsia="Times New Roman" w:hAnsi="Times New Roman" w:cs="Times"/>
                <w:lang w:val="en-GB"/>
              </w:rPr>
              <w:t>Option 1: the power consumption is the total of DL and UL power consumption</w:t>
            </w:r>
          </w:p>
          <w:p w14:paraId="68DBA482" w14:textId="77777777" w:rsidR="00AF0136" w:rsidRPr="00F30A65" w:rsidRDefault="00AF0136" w:rsidP="00BF697B">
            <w:pPr>
              <w:numPr>
                <w:ilvl w:val="0"/>
                <w:numId w:val="17"/>
              </w:numPr>
              <w:wordWrap/>
              <w:overflowPunct w:val="0"/>
              <w:adjustRightInd w:val="0"/>
              <w:snapToGrid w:val="0"/>
              <w:spacing w:after="180"/>
              <w:textAlignment w:val="baseline"/>
              <w:rPr>
                <w:rFonts w:ascii="Times New Roman" w:eastAsia="Times New Roman" w:hAnsi="Times New Roman" w:cs="Times"/>
                <w:lang w:val="en-GB"/>
              </w:rPr>
            </w:pPr>
            <w:r w:rsidRPr="00F30A65">
              <w:rPr>
                <w:rFonts w:ascii="Times New Roman" w:eastAsia="Times New Roman" w:hAnsi="Times New Roman" w:cs="Times"/>
                <w:lang w:val="en-GB"/>
              </w:rPr>
              <w:t>Option 2: the power consumption for UL is neglected</w:t>
            </w:r>
          </w:p>
          <w:p w14:paraId="4D42EB17" w14:textId="77777777" w:rsidR="00AF0136" w:rsidRPr="00F30A65" w:rsidRDefault="00AF0136" w:rsidP="00BF697B">
            <w:pPr>
              <w:numPr>
                <w:ilvl w:val="0"/>
                <w:numId w:val="17"/>
              </w:numPr>
              <w:wordWrap/>
              <w:overflowPunct w:val="0"/>
              <w:adjustRightInd w:val="0"/>
              <w:snapToGrid w:val="0"/>
              <w:spacing w:after="180"/>
              <w:textAlignment w:val="baseline"/>
              <w:rPr>
                <w:rFonts w:ascii="Times New Roman" w:eastAsia="Times New Roman" w:hAnsi="Times New Roman" w:cs="Times"/>
                <w:lang w:val="en-GB"/>
              </w:rPr>
            </w:pPr>
            <w:r w:rsidRPr="00F30A65">
              <w:rPr>
                <w:rFonts w:ascii="Times New Roman" w:eastAsia="Times New Roman" w:hAnsi="Times New Roman" w:cs="Times"/>
                <w:lang w:val="en-GB"/>
              </w:rPr>
              <w:t>Other option is not precluded</w:t>
            </w:r>
          </w:p>
          <w:p w14:paraId="1B419F5C" w14:textId="77777777" w:rsidR="00AF0136" w:rsidRPr="00E72D2B" w:rsidRDefault="00AF0136" w:rsidP="00BF697B">
            <w:pPr>
              <w:numPr>
                <w:ilvl w:val="0"/>
                <w:numId w:val="18"/>
              </w:numPr>
              <w:wordWrap/>
              <w:overflowPunct w:val="0"/>
              <w:autoSpaceDE/>
              <w:autoSpaceDN/>
              <w:adjustRightInd w:val="0"/>
              <w:spacing w:after="180"/>
              <w:textAlignment w:val="baseline"/>
              <w:rPr>
                <w:rFonts w:ascii="Times New Roman" w:eastAsia="Times New Roman" w:hAnsi="Times New Roman"/>
                <w:lang w:val="en-GB" w:eastAsia="en-GB"/>
              </w:rPr>
            </w:pPr>
            <w:r w:rsidRPr="00F30A65">
              <w:rPr>
                <w:rFonts w:ascii="Times New Roman" w:eastAsia="Times New Roman" w:hAnsi="Times New Roman" w:cs="Times"/>
                <w:lang w:val="en-GB"/>
              </w:rPr>
              <w:t>Note the DL (or UL) power consumption can be obtained using a same approach as that obtained from the DL (or UL)-only in TDD model</w:t>
            </w:r>
          </w:p>
        </w:tc>
      </w:tr>
    </w:tbl>
    <w:p w14:paraId="5CA08668" w14:textId="352B0DE1" w:rsidR="00AF0136" w:rsidRDefault="00AF0136" w:rsidP="00AF0136">
      <w:pPr>
        <w:pStyle w:val="B1"/>
        <w:spacing w:before="180" w:line="288" w:lineRule="auto"/>
        <w:ind w:left="0" w:firstLine="0"/>
        <w:jc w:val="both"/>
        <w:rPr>
          <w:lang w:val="en-US" w:eastAsia="ko-KR"/>
        </w:rPr>
      </w:pPr>
      <w:r>
        <w:rPr>
          <w:rFonts w:hint="eastAsia"/>
          <w:lang w:val="en-US" w:eastAsia="ko-KR"/>
        </w:rPr>
        <w:lastRenderedPageBreak/>
        <w:t xml:space="preserve">As stated in the above, </w:t>
      </w:r>
      <w:r>
        <w:rPr>
          <w:lang w:val="en-US" w:eastAsia="ko-KR"/>
        </w:rPr>
        <w:t xml:space="preserve">the BS power consumption model can be defined on slot-level, and the BS power consumption can be separately considered with DL transmission and UL reception because the amount of power consumption would be different between Tx and Rx. In general, the gNB consumes larger power to transmit the DL for traffic processing and background activities compare to the UL reception. Therefore, </w:t>
      </w:r>
      <w:r w:rsidR="00361CAD">
        <w:rPr>
          <w:lang w:val="en-US" w:eastAsia="ko-KR"/>
        </w:rPr>
        <w:t>each</w:t>
      </w:r>
      <w:r>
        <w:rPr>
          <w:lang w:val="en-US" w:eastAsia="ko-KR"/>
        </w:rPr>
        <w:t xml:space="preserve"> BS power consumptions can be investigated with regard to DL channels/signals and UL channels/signals.</w:t>
      </w:r>
    </w:p>
    <w:p w14:paraId="1551238B" w14:textId="1E110BEA" w:rsidR="00AF0136" w:rsidRPr="00E72D2B" w:rsidRDefault="00AF0136" w:rsidP="00AF0136">
      <w:pPr>
        <w:pStyle w:val="B1"/>
        <w:spacing w:before="180" w:line="288" w:lineRule="auto"/>
        <w:ind w:left="0" w:firstLine="0"/>
        <w:jc w:val="both"/>
        <w:rPr>
          <w:lang w:val="en-US"/>
        </w:rPr>
      </w:pPr>
      <w:r w:rsidRPr="00E72D2B">
        <w:rPr>
          <w:lang w:val="en-US"/>
        </w:rPr>
        <w:t xml:space="preserve">For the BS power consumption model, gNB can operate in a variety of power states. For the </w:t>
      </w:r>
      <w:r w:rsidR="00361CAD">
        <w:rPr>
          <w:lang w:val="en-US"/>
        </w:rPr>
        <w:t>sake</w:t>
      </w:r>
      <w:r w:rsidR="00361CAD" w:rsidRPr="00E72D2B">
        <w:rPr>
          <w:lang w:val="en-US"/>
        </w:rPr>
        <w:t xml:space="preserve"> </w:t>
      </w:r>
      <w:r w:rsidRPr="00E72D2B">
        <w:rPr>
          <w:lang w:val="en-US"/>
        </w:rPr>
        <w:t>of simplicity, it’s better to purs</w:t>
      </w:r>
      <w:r w:rsidR="00361CAD">
        <w:rPr>
          <w:lang w:val="en-US"/>
        </w:rPr>
        <w:t>u</w:t>
      </w:r>
      <w:r w:rsidRPr="00E72D2B">
        <w:rPr>
          <w:lang w:val="en-US"/>
        </w:rPr>
        <w:t xml:space="preserve">e a smaller number of power saving states on gNB side. There is no need to determine power consumption for all L1 channels. For example, PDCCH-only transmission may rarely happen on </w:t>
      </w:r>
      <w:r w:rsidR="00361CAD">
        <w:rPr>
          <w:lang w:val="en-US"/>
        </w:rPr>
        <w:t xml:space="preserve">the </w:t>
      </w:r>
      <w:r w:rsidRPr="00E72D2B">
        <w:rPr>
          <w:lang w:val="en-US"/>
        </w:rPr>
        <w:t xml:space="preserve">gNB side. In our view, the power states on BS can be divided into three categories, including i) sleep </w:t>
      </w:r>
      <w:r w:rsidR="003036D7">
        <w:rPr>
          <w:lang w:val="en-US"/>
        </w:rPr>
        <w:t>mode</w:t>
      </w:r>
      <w:r w:rsidRPr="00E72D2B">
        <w:rPr>
          <w:lang w:val="en-US"/>
        </w:rPr>
        <w:t xml:space="preserve">s, ii) traffic processing, and iii) background activities. </w:t>
      </w:r>
    </w:p>
    <w:p w14:paraId="64CD4437" w14:textId="14C8519B" w:rsidR="00AF0136" w:rsidRDefault="00AF0136" w:rsidP="00AF0136">
      <w:pPr>
        <w:pStyle w:val="B1"/>
        <w:spacing w:before="180" w:line="288" w:lineRule="auto"/>
        <w:ind w:left="0" w:firstLine="0"/>
        <w:jc w:val="both"/>
        <w:rPr>
          <w:lang w:val="en-US"/>
        </w:rPr>
      </w:pPr>
      <w:r w:rsidRPr="00E72D2B">
        <w:rPr>
          <w:lang w:val="en-US"/>
        </w:rPr>
        <w:t xml:space="preserve">For sleep </w:t>
      </w:r>
      <w:r w:rsidR="003036D7">
        <w:rPr>
          <w:lang w:val="en-US"/>
        </w:rPr>
        <w:t>mode</w:t>
      </w:r>
      <w:r w:rsidRPr="00E72D2B">
        <w:rPr>
          <w:lang w:val="en-US"/>
        </w:rPr>
        <w:t xml:space="preserve">s, as mentioned in </w:t>
      </w:r>
      <w:r w:rsidR="00361CAD">
        <w:rPr>
          <w:lang w:val="en-US"/>
        </w:rPr>
        <w:t xml:space="preserve">Section </w:t>
      </w:r>
      <w:r w:rsidRPr="00E72D2B">
        <w:rPr>
          <w:lang w:val="en-US"/>
        </w:rPr>
        <w:t xml:space="preserve">2.2, three sleep modes can be considered with different power consumption. Because each sleep mode has different capability to switch on/off hardware components, each </w:t>
      </w:r>
      <w:r w:rsidR="00652B45">
        <w:rPr>
          <w:lang w:val="en-US"/>
        </w:rPr>
        <w:t xml:space="preserve">of the </w:t>
      </w:r>
      <w:r w:rsidRPr="00E72D2B">
        <w:rPr>
          <w:lang w:val="en-US"/>
        </w:rPr>
        <w:t>three sleep modes has different amounts of power consumption.</w:t>
      </w:r>
      <w:r>
        <w:rPr>
          <w:lang w:val="en-US"/>
        </w:rPr>
        <w:t xml:space="preserve"> In addition, </w:t>
      </w:r>
      <w:r w:rsidR="00652B45">
        <w:rPr>
          <w:lang w:val="en-US"/>
        </w:rPr>
        <w:t xml:space="preserve">there </w:t>
      </w:r>
      <w:r>
        <w:rPr>
          <w:lang w:val="en-US"/>
        </w:rPr>
        <w:t>is no need to consider different power consumption model regarding the DL and UL.</w:t>
      </w:r>
      <w:r w:rsidR="00963DA5">
        <w:rPr>
          <w:lang w:val="en-US"/>
        </w:rPr>
        <w:t xml:space="preserve"> For FFS with regard to idle state of gNB, as mentioned in section 2.2 for sleep modes, idle state of gNB</w:t>
      </w:r>
      <w:r w:rsidR="00963DA5" w:rsidRPr="00963DA5">
        <w:rPr>
          <w:lang w:val="en-US"/>
        </w:rPr>
        <w:t xml:space="preserve">, </w:t>
      </w:r>
      <w:r w:rsidR="00977F44">
        <w:rPr>
          <w:lang w:val="en-US"/>
        </w:rPr>
        <w:t>which</w:t>
      </w:r>
      <w:r w:rsidR="00977F44" w:rsidRPr="00963DA5">
        <w:rPr>
          <w:lang w:val="en-US"/>
        </w:rPr>
        <w:t xml:space="preserve"> </w:t>
      </w:r>
      <w:r w:rsidR="00963DA5" w:rsidRPr="00963DA5">
        <w:rPr>
          <w:lang w:val="en-US"/>
        </w:rPr>
        <w:t>gNB is neither transmitting nor receiving,</w:t>
      </w:r>
      <w:r w:rsidR="00963DA5">
        <w:rPr>
          <w:lang w:val="en-US"/>
        </w:rPr>
        <w:t xml:space="preserve"> constitutes micro sleep mode for saving energy.</w:t>
      </w:r>
    </w:p>
    <w:p w14:paraId="1D6A6A25" w14:textId="4D29C2F0" w:rsidR="00963DA5" w:rsidRPr="002F019A" w:rsidRDefault="00963DA5" w:rsidP="00963DA5">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 xml:space="preserve">Proposal </w:t>
      </w:r>
      <w:r w:rsidR="00C45EA3">
        <w:rPr>
          <w:rFonts w:ascii="Times New Roman" w:hAnsi="Times New Roman"/>
          <w:b/>
          <w:bCs/>
          <w:u w:val="single"/>
          <w:lang w:eastAsia="ko-KR"/>
        </w:rPr>
        <w:t>6</w:t>
      </w:r>
      <w:r w:rsidRPr="002C543D">
        <w:rPr>
          <w:rFonts w:ascii="Times New Roman" w:hAnsi="Times New Roman"/>
          <w:b/>
          <w:bCs/>
          <w:u w:val="single"/>
          <w:lang w:eastAsia="ko-KR"/>
        </w:rPr>
        <w:t xml:space="preserve">: </w:t>
      </w:r>
      <w:r>
        <w:rPr>
          <w:rFonts w:ascii="Times New Roman" w:hAnsi="Times New Roman"/>
          <w:b/>
          <w:bCs/>
          <w:u w:val="single"/>
          <w:lang w:eastAsia="ko-KR"/>
        </w:rPr>
        <w:t>Define idle state of gNB as micro sleep mode for saving energy</w:t>
      </w:r>
      <w:r w:rsidR="00822B8E">
        <w:rPr>
          <w:rFonts w:ascii="Times New Roman" w:hAnsi="Times New Roman"/>
          <w:b/>
          <w:bCs/>
          <w:u w:val="single"/>
          <w:lang w:eastAsia="ko-KR"/>
        </w:rPr>
        <w:t>.</w:t>
      </w:r>
    </w:p>
    <w:p w14:paraId="31BEDF14" w14:textId="77777777" w:rsidR="00AF0136" w:rsidRPr="00E72D2B" w:rsidRDefault="00AF0136" w:rsidP="00AF0136">
      <w:pPr>
        <w:pStyle w:val="B1"/>
        <w:spacing w:after="0" w:line="288" w:lineRule="auto"/>
        <w:ind w:left="0" w:firstLine="0"/>
        <w:jc w:val="both"/>
        <w:rPr>
          <w:rFonts w:cs="Arial"/>
          <w:szCs w:val="18"/>
          <w:lang w:val="en-US"/>
        </w:rPr>
      </w:pPr>
      <w:r w:rsidRPr="00E72D2B">
        <w:rPr>
          <w:rFonts w:cs="Arial"/>
          <w:szCs w:val="18"/>
          <w:lang w:val="en-US"/>
        </w:rPr>
        <w:t xml:space="preserve">For traffic processing states, a unified power state can be considered for DL and UL traffic processing. Since both PDCCH and PDSCH/PUSCH are message based and includes channel encoding/decoding, there is no need to distinguish the case when a slot is for PDSCH/PUSCH only or for PDCCH + PDSCH/PUSCH. The average power for DL traffic processing can be larger than UL traffic processing, because </w:t>
      </w:r>
      <w:r w:rsidRPr="00E72D2B">
        <w:rPr>
          <w:noProof/>
          <w:lang w:eastAsia="ko-KR"/>
        </w:rPr>
        <w:t xml:space="preserve">TX involves PA operation which accounts for larger portion of power consumption. </w:t>
      </w:r>
    </w:p>
    <w:p w14:paraId="0280C7BA" w14:textId="6F8B8400" w:rsidR="00AF0136" w:rsidRPr="00E72D2B" w:rsidRDefault="00AF0136" w:rsidP="00AF0136">
      <w:pPr>
        <w:wordWrap/>
        <w:spacing w:before="180" w:after="180" w:line="288" w:lineRule="auto"/>
        <w:rPr>
          <w:rFonts w:ascii="Times New Roman" w:hAnsi="Times New Roman"/>
          <w:b/>
          <w:bCs/>
          <w:u w:val="single"/>
          <w:lang w:eastAsia="ko-KR"/>
        </w:rPr>
      </w:pPr>
      <w:r w:rsidRPr="00E72D2B">
        <w:rPr>
          <w:rFonts w:ascii="Times New Roman" w:hAnsi="Times New Roman"/>
          <w:b/>
          <w:bCs/>
          <w:u w:val="single"/>
          <w:lang w:eastAsia="ko-KR"/>
        </w:rPr>
        <w:t xml:space="preserve">Observation </w:t>
      </w:r>
      <w:r>
        <w:rPr>
          <w:rFonts w:ascii="Times New Roman" w:hAnsi="Times New Roman"/>
          <w:b/>
          <w:bCs/>
          <w:u w:val="single"/>
          <w:lang w:eastAsia="ko-KR"/>
        </w:rPr>
        <w:t>1</w:t>
      </w:r>
      <w:r w:rsidRPr="00E72D2B">
        <w:rPr>
          <w:rFonts w:ascii="Times New Roman" w:hAnsi="Times New Roman"/>
          <w:b/>
          <w:bCs/>
          <w:u w:val="single"/>
          <w:lang w:eastAsia="ko-KR"/>
        </w:rPr>
        <w:t xml:space="preserve">: </w:t>
      </w:r>
      <w:r w:rsidRPr="00E72D2B">
        <w:rPr>
          <w:rFonts w:ascii="Times New Roman" w:hAnsi="Times New Roman"/>
          <w:bCs/>
          <w:i/>
          <w:u w:val="single"/>
          <w:lang w:eastAsia="ko-KR"/>
        </w:rPr>
        <w:t>A unified power state is sufficient to model power consumption for traffic processing in DL and UL, respectively.</w:t>
      </w:r>
    </w:p>
    <w:p w14:paraId="217AECA9" w14:textId="1AAEAB1E" w:rsidR="00AF0136" w:rsidRPr="00E72D2B" w:rsidRDefault="00AF0136" w:rsidP="00AF0136">
      <w:pPr>
        <w:pStyle w:val="B1"/>
        <w:spacing w:before="180" w:line="288" w:lineRule="auto"/>
        <w:ind w:left="0" w:firstLine="0"/>
        <w:jc w:val="both"/>
        <w:rPr>
          <w:lang w:val="en-US"/>
        </w:rPr>
      </w:pPr>
      <w:r w:rsidRPr="00E72D2B">
        <w:rPr>
          <w:lang w:val="en-US"/>
        </w:rPr>
        <w:t xml:space="preserve">For background activities, several power states for link quality or mobility maintenance can be considered. For DL background activities, periodic SSB and CSI-RS transmission should be considered. The average </w:t>
      </w:r>
      <w:r w:rsidR="00DA1E01">
        <w:rPr>
          <w:lang w:val="en-US"/>
        </w:rPr>
        <w:t xml:space="preserve">transmission </w:t>
      </w:r>
      <w:r w:rsidRPr="00E72D2B">
        <w:rPr>
          <w:lang w:val="en-US"/>
        </w:rPr>
        <w:t xml:space="preserve">power for a slot </w:t>
      </w:r>
      <w:r w:rsidR="00DA1E01">
        <w:rPr>
          <w:lang w:val="en-US"/>
        </w:rPr>
        <w:t>involving</w:t>
      </w:r>
      <w:r w:rsidR="00DA1E01" w:rsidRPr="00E72D2B">
        <w:rPr>
          <w:lang w:val="en-US"/>
        </w:rPr>
        <w:t xml:space="preserve"> </w:t>
      </w:r>
      <w:r w:rsidRPr="00E72D2B">
        <w:rPr>
          <w:lang w:val="en-US"/>
        </w:rPr>
        <w:t>SSB</w:t>
      </w:r>
      <w:r w:rsidR="00DA1E01">
        <w:rPr>
          <w:lang w:val="en-US"/>
        </w:rPr>
        <w:t xml:space="preserve"> transmission</w:t>
      </w:r>
      <w:r w:rsidRPr="00E72D2B">
        <w:rPr>
          <w:lang w:val="en-US"/>
        </w:rPr>
        <w:t xml:space="preserve"> can be same as </w:t>
      </w:r>
      <w:r w:rsidR="00DA1E01">
        <w:rPr>
          <w:lang w:val="en-US"/>
        </w:rPr>
        <w:t xml:space="preserve">a </w:t>
      </w:r>
      <w:r w:rsidRPr="00E72D2B">
        <w:rPr>
          <w:lang w:val="en-US"/>
        </w:rPr>
        <w:t xml:space="preserve">DL slot for traffic as SSB includes both PSS/SSS and PBCH. The average power for a slot of CSI-RS resources should be lower than DL traffic slot, as the energy consumption for RS resources processing is lower than L1 channel processing based on channel encoding. For UL background activities, periodic CSI report, SR, and HARQ based on PUCCH reception can be considered. For the </w:t>
      </w:r>
      <w:r w:rsidR="000B3793">
        <w:rPr>
          <w:lang w:val="en-US"/>
        </w:rPr>
        <w:t>sake</w:t>
      </w:r>
      <w:r w:rsidR="000B3793" w:rsidRPr="00E72D2B">
        <w:rPr>
          <w:lang w:val="en-US"/>
        </w:rPr>
        <w:t xml:space="preserve"> </w:t>
      </w:r>
      <w:r w:rsidRPr="00E72D2B">
        <w:rPr>
          <w:lang w:val="en-US"/>
        </w:rPr>
        <w:t>of simplicity, a long PUCCH can be assumed and corresponding average power can be same as UL</w:t>
      </w:r>
      <w:r w:rsidRPr="000D515A">
        <w:rPr>
          <w:lang w:val="en-US"/>
        </w:rPr>
        <w:t xml:space="preserve"> traffic.</w:t>
      </w:r>
    </w:p>
    <w:p w14:paraId="03D5CAD2" w14:textId="77777777" w:rsidR="00AF0136" w:rsidRDefault="00AF0136" w:rsidP="00AF0136">
      <w:pPr>
        <w:pStyle w:val="B1"/>
        <w:spacing w:before="180" w:line="288" w:lineRule="auto"/>
        <w:ind w:left="0" w:firstLine="0"/>
        <w:jc w:val="both"/>
        <w:rPr>
          <w:lang w:val="en-US"/>
        </w:rPr>
      </w:pPr>
      <w:r w:rsidRPr="00E72D2B">
        <w:rPr>
          <w:lang w:val="en-US"/>
        </w:rPr>
        <w:t>Given above,</w:t>
      </w:r>
      <w:r w:rsidRPr="0073570D">
        <w:rPr>
          <w:lang w:val="en-US"/>
        </w:rPr>
        <w:t xml:space="preserve"> Table 1 provides our views on </w:t>
      </w:r>
      <w:r>
        <w:rPr>
          <w:lang w:val="en-US"/>
        </w:rPr>
        <w:t xml:space="preserve">BS power consumption model with multiple power states </w:t>
      </w:r>
      <w:r w:rsidRPr="0073570D">
        <w:rPr>
          <w:lang w:val="en-US"/>
        </w:rPr>
        <w:t>for both FR1 and FR2</w:t>
      </w:r>
    </w:p>
    <w:p w14:paraId="3BD27FFB" w14:textId="1D0F4584" w:rsidR="00AF0136" w:rsidRDefault="00281DE0" w:rsidP="00AF0136">
      <w:pPr>
        <w:pStyle w:val="B1"/>
        <w:spacing w:before="180" w:line="288" w:lineRule="auto"/>
        <w:ind w:left="0" w:firstLine="0"/>
        <w:jc w:val="both"/>
        <w:rPr>
          <w:b/>
          <w:bCs/>
          <w:u w:val="single"/>
          <w:lang w:val="en-US"/>
        </w:rPr>
      </w:pPr>
      <w:r>
        <w:rPr>
          <w:b/>
          <w:bCs/>
          <w:u w:val="single"/>
          <w:lang w:val="en-US"/>
        </w:rPr>
        <w:t>Proposal 7</w:t>
      </w:r>
      <w:r w:rsidR="00AF0136" w:rsidRPr="00A15610">
        <w:rPr>
          <w:b/>
          <w:bCs/>
          <w:u w:val="single"/>
          <w:lang w:val="en-US"/>
        </w:rPr>
        <w:t>: Support BS power consumption model with</w:t>
      </w:r>
      <w:r w:rsidR="00AF0136">
        <w:rPr>
          <w:b/>
          <w:bCs/>
          <w:u w:val="single"/>
          <w:lang w:val="en-US"/>
        </w:rPr>
        <w:t xml:space="preserve"> multiple</w:t>
      </w:r>
      <w:r w:rsidR="00AF0136" w:rsidRPr="00A15610">
        <w:rPr>
          <w:b/>
          <w:bCs/>
          <w:u w:val="single"/>
          <w:lang w:val="en-US"/>
        </w:rPr>
        <w:t xml:space="preserve"> power states in Table </w:t>
      </w:r>
      <w:r w:rsidR="0060531B">
        <w:rPr>
          <w:b/>
          <w:bCs/>
          <w:u w:val="single"/>
          <w:lang w:val="en-US"/>
        </w:rPr>
        <w:t>1</w:t>
      </w:r>
      <w:r w:rsidR="00AF0136" w:rsidRPr="00A15610">
        <w:rPr>
          <w:b/>
          <w:bCs/>
          <w:u w:val="single"/>
          <w:lang w:val="en-US"/>
        </w:rPr>
        <w:t>, given reference configuration</w:t>
      </w:r>
      <w:r w:rsidR="00AF0136">
        <w:rPr>
          <w:b/>
          <w:bCs/>
          <w:u w:val="single"/>
          <w:lang w:val="en-US"/>
        </w:rPr>
        <w:t>.</w:t>
      </w:r>
    </w:p>
    <w:p w14:paraId="158481AD" w14:textId="77777777" w:rsidR="00AF0136" w:rsidRPr="001D00BB" w:rsidRDefault="00AF0136" w:rsidP="00AF0136">
      <w:pPr>
        <w:pStyle w:val="TH"/>
      </w:pPr>
      <w:r w:rsidRPr="001D00BB">
        <w:lastRenderedPageBreak/>
        <w:t xml:space="preserve">Table </w:t>
      </w:r>
      <w:r>
        <w:rPr>
          <w:noProof/>
        </w:rPr>
        <w:t xml:space="preserve">1: BS </w:t>
      </w:r>
      <w:r w:rsidRPr="001D00BB">
        <w:rPr>
          <w:noProof/>
        </w:rPr>
        <w:t>power consumption model</w:t>
      </w:r>
    </w:p>
    <w:tbl>
      <w:tblPr>
        <w:tblW w:w="10644" w:type="dxa"/>
        <w:jc w:val="center"/>
        <w:tblLayout w:type="fixed"/>
        <w:tblCellMar>
          <w:left w:w="113" w:type="dxa"/>
          <w:right w:w="113" w:type="dxa"/>
        </w:tblCellMar>
        <w:tblLook w:val="0420" w:firstRow="1" w:lastRow="0" w:firstColumn="0" w:lastColumn="0" w:noHBand="0" w:noVBand="1"/>
      </w:tblPr>
      <w:tblGrid>
        <w:gridCol w:w="1408"/>
        <w:gridCol w:w="1276"/>
        <w:gridCol w:w="5528"/>
        <w:gridCol w:w="1417"/>
        <w:gridCol w:w="1015"/>
      </w:tblGrid>
      <w:tr w:rsidR="00AF0136" w:rsidRPr="001D00BB" w14:paraId="751D0CAB" w14:textId="77777777" w:rsidTr="00BF697B">
        <w:trPr>
          <w:trHeight w:val="14"/>
          <w:jc w:val="center"/>
        </w:trPr>
        <w:tc>
          <w:tcPr>
            <w:tcW w:w="2684" w:type="dxa"/>
            <w:gridSpan w:val="2"/>
            <w:vMerge w:val="restart"/>
            <w:tcBorders>
              <w:top w:val="single" w:sz="8" w:space="0" w:color="000000"/>
              <w:left w:val="single" w:sz="8" w:space="0" w:color="000000"/>
              <w:right w:val="single" w:sz="8" w:space="0" w:color="000000"/>
            </w:tcBorders>
            <w:shd w:val="clear" w:color="auto" w:fill="D9D9D9" w:themeFill="background1" w:themeFillShade="D9"/>
            <w:tcMar>
              <w:top w:w="54" w:type="dxa"/>
              <w:left w:w="108" w:type="dxa"/>
              <w:bottom w:w="54" w:type="dxa"/>
              <w:right w:w="108" w:type="dxa"/>
            </w:tcMar>
            <w:hideMark/>
          </w:tcPr>
          <w:p w14:paraId="176F73E3" w14:textId="77777777" w:rsidR="00AF0136" w:rsidRPr="001D00BB" w:rsidRDefault="00AF0136" w:rsidP="00BF697B">
            <w:pPr>
              <w:pStyle w:val="TAH"/>
              <w:rPr>
                <w:lang w:val="en-US"/>
              </w:rPr>
            </w:pPr>
            <w:r w:rsidRPr="001D00BB">
              <w:rPr>
                <w:lang w:val="en-US"/>
              </w:rPr>
              <w:t>Power State</w:t>
            </w:r>
          </w:p>
        </w:tc>
        <w:tc>
          <w:tcPr>
            <w:tcW w:w="5528" w:type="dxa"/>
            <w:vMerge w:val="restart"/>
            <w:tcBorders>
              <w:top w:val="single" w:sz="8" w:space="0" w:color="000000"/>
              <w:left w:val="single" w:sz="8" w:space="0" w:color="000000"/>
              <w:right w:val="single" w:sz="8" w:space="0" w:color="000000"/>
            </w:tcBorders>
            <w:shd w:val="clear" w:color="auto" w:fill="D9D9D9" w:themeFill="background1" w:themeFillShade="D9"/>
            <w:tcMar>
              <w:top w:w="54" w:type="dxa"/>
              <w:left w:w="108" w:type="dxa"/>
              <w:bottom w:w="54" w:type="dxa"/>
              <w:right w:w="108" w:type="dxa"/>
            </w:tcMar>
            <w:hideMark/>
          </w:tcPr>
          <w:p w14:paraId="29BD7B1F" w14:textId="77777777" w:rsidR="00AF0136" w:rsidRPr="001D00BB" w:rsidRDefault="00AF0136" w:rsidP="00BF697B">
            <w:pPr>
              <w:pStyle w:val="TAH"/>
              <w:rPr>
                <w:lang w:val="en-US"/>
              </w:rPr>
            </w:pPr>
            <w:r w:rsidRPr="001D00BB">
              <w:rPr>
                <w:lang w:val="en-US"/>
              </w:rPr>
              <w:t>Characteristics</w:t>
            </w:r>
          </w:p>
        </w:tc>
        <w:tc>
          <w:tcPr>
            <w:tcW w:w="2432"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hideMark/>
          </w:tcPr>
          <w:p w14:paraId="65291BD1" w14:textId="77777777" w:rsidR="00AF0136" w:rsidRPr="001D00BB" w:rsidRDefault="00AF0136" w:rsidP="00BF697B">
            <w:pPr>
              <w:pStyle w:val="TAH"/>
              <w:rPr>
                <w:lang w:val="en-US"/>
              </w:rPr>
            </w:pPr>
            <w:r>
              <w:rPr>
                <w:lang w:val="en-US"/>
              </w:rPr>
              <w:t>Relative Power per slot</w:t>
            </w:r>
          </w:p>
        </w:tc>
      </w:tr>
      <w:tr w:rsidR="00AF0136" w:rsidRPr="001D00BB" w14:paraId="4F9B3D31" w14:textId="77777777" w:rsidTr="00BF697B">
        <w:trPr>
          <w:trHeight w:val="14"/>
          <w:jc w:val="center"/>
        </w:trPr>
        <w:tc>
          <w:tcPr>
            <w:tcW w:w="2684" w:type="dxa"/>
            <w:gridSpan w:val="2"/>
            <w:vMerge/>
            <w:tcBorders>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767C03F7" w14:textId="77777777" w:rsidR="00AF0136" w:rsidRPr="001D00BB" w:rsidRDefault="00AF0136" w:rsidP="00BF697B">
            <w:pPr>
              <w:pStyle w:val="TAH"/>
              <w:rPr>
                <w:lang w:val="en-US"/>
              </w:rPr>
            </w:pPr>
          </w:p>
        </w:tc>
        <w:tc>
          <w:tcPr>
            <w:tcW w:w="5528" w:type="dxa"/>
            <w:vMerge/>
            <w:tcBorders>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0EB100B6" w14:textId="77777777" w:rsidR="00AF0136" w:rsidRPr="001D00BB" w:rsidRDefault="00AF0136" w:rsidP="00BF697B">
            <w:pPr>
              <w:pStyle w:val="TAH"/>
              <w:rPr>
                <w:lang w:val="en-US"/>
              </w:rPr>
            </w:pPr>
          </w:p>
        </w:tc>
        <w:tc>
          <w:tcPr>
            <w:tcW w:w="14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tcPr>
          <w:p w14:paraId="377501D6" w14:textId="77777777" w:rsidR="00AF0136" w:rsidRPr="001D00BB" w:rsidRDefault="00AF0136" w:rsidP="00BF697B">
            <w:pPr>
              <w:pStyle w:val="TAH"/>
              <w:rPr>
                <w:lang w:val="en-US"/>
              </w:rPr>
            </w:pPr>
            <w:r>
              <w:rPr>
                <w:lang w:val="en-US"/>
              </w:rPr>
              <w:t>FR1</w:t>
            </w:r>
          </w:p>
        </w:tc>
        <w:tc>
          <w:tcPr>
            <w:tcW w:w="101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14:paraId="1ED43FAB" w14:textId="77777777" w:rsidR="00AF0136" w:rsidRPr="001D00BB" w:rsidRDefault="00AF0136" w:rsidP="00BF697B">
            <w:pPr>
              <w:pStyle w:val="TAH"/>
              <w:rPr>
                <w:lang w:val="en-US"/>
              </w:rPr>
            </w:pPr>
            <w:r>
              <w:rPr>
                <w:lang w:val="en-US"/>
              </w:rPr>
              <w:t>FR2</w:t>
            </w:r>
          </w:p>
        </w:tc>
      </w:tr>
      <w:tr w:rsidR="00AF0136" w:rsidRPr="001D00BB" w14:paraId="50AEBA14" w14:textId="77777777" w:rsidTr="00BF697B">
        <w:trPr>
          <w:trHeight w:val="14"/>
          <w:jc w:val="center"/>
        </w:trPr>
        <w:tc>
          <w:tcPr>
            <w:tcW w:w="140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14:paraId="118751E0" w14:textId="77777777" w:rsidR="00AF0136" w:rsidRPr="001D00BB" w:rsidRDefault="00AF0136" w:rsidP="00BF697B">
            <w:pPr>
              <w:pStyle w:val="TAL"/>
              <w:rPr>
                <w:lang w:val="en-US"/>
              </w:rPr>
            </w:pPr>
            <w:r>
              <w:rPr>
                <w:lang w:val="en-US"/>
              </w:rPr>
              <w:t>Sleep</w:t>
            </w:r>
          </w:p>
        </w:tc>
        <w:tc>
          <w:tcPr>
            <w:tcW w:w="1276" w:type="dxa"/>
            <w:tcBorders>
              <w:top w:val="single" w:sz="8" w:space="0" w:color="000000"/>
              <w:left w:val="single" w:sz="8" w:space="0" w:color="000000"/>
              <w:bottom w:val="single" w:sz="8" w:space="0" w:color="000000"/>
              <w:right w:val="single" w:sz="8" w:space="0" w:color="000000"/>
            </w:tcBorders>
          </w:tcPr>
          <w:p w14:paraId="0F5CC662" w14:textId="77777777" w:rsidR="00AF0136" w:rsidRPr="001D00BB" w:rsidRDefault="00AF0136" w:rsidP="00BF697B">
            <w:pPr>
              <w:pStyle w:val="TAL"/>
              <w:rPr>
                <w:lang w:val="en-US"/>
              </w:rPr>
            </w:pPr>
            <w:r w:rsidRPr="001D00BB">
              <w:rPr>
                <w:lang w:val="en-US"/>
              </w:rPr>
              <w:t>Deep Sleep</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533666E" w14:textId="39E76528" w:rsidR="00AF0136" w:rsidRDefault="00AF0136" w:rsidP="00BF697B">
            <w:pPr>
              <w:pStyle w:val="TAL"/>
              <w:numPr>
                <w:ilvl w:val="0"/>
                <w:numId w:val="7"/>
              </w:numPr>
              <w:snapToGrid w:val="0"/>
              <w:ind w:left="288" w:hanging="288"/>
              <w:rPr>
                <w:rFonts w:cs="Arial"/>
                <w:szCs w:val="18"/>
                <w:lang w:val="en-US"/>
              </w:rPr>
            </w:pPr>
            <w:r w:rsidRPr="00774BDB">
              <w:rPr>
                <w:rFonts w:cs="Arial"/>
                <w:szCs w:val="18"/>
                <w:lang w:val="en-US"/>
              </w:rPr>
              <w:t>Time interval for the sleep should be larger than the total transition time en</w:t>
            </w:r>
            <w:r>
              <w:rPr>
                <w:rFonts w:cs="Arial"/>
                <w:szCs w:val="18"/>
                <w:lang w:val="en-US"/>
              </w:rPr>
              <w:t xml:space="preserve">tering and leaving this </w:t>
            </w:r>
            <w:r w:rsidR="003036D7">
              <w:rPr>
                <w:rFonts w:cs="Arial"/>
                <w:szCs w:val="18"/>
                <w:lang w:val="en-US"/>
              </w:rPr>
              <w:t>mode</w:t>
            </w:r>
          </w:p>
          <w:p w14:paraId="4FED7914" w14:textId="77777777" w:rsidR="00AF0136" w:rsidRPr="00926474" w:rsidRDefault="00AF0136" w:rsidP="00BF697B">
            <w:pPr>
              <w:pStyle w:val="TAL"/>
              <w:numPr>
                <w:ilvl w:val="0"/>
                <w:numId w:val="7"/>
              </w:numPr>
              <w:snapToGrid w:val="0"/>
              <w:ind w:left="288" w:hanging="288"/>
              <w:rPr>
                <w:rFonts w:cs="Arial"/>
                <w:szCs w:val="18"/>
                <w:lang w:val="en-US"/>
              </w:rPr>
            </w:pPr>
            <w:r>
              <w:rPr>
                <w:rFonts w:cs="Arial"/>
                <w:szCs w:val="18"/>
                <w:lang w:val="en-US"/>
              </w:rPr>
              <w:t>Cost additional transition energy to switch between associated energy saving mode (with no</w:t>
            </w:r>
            <w:r w:rsidRPr="002D2BC4">
              <w:rPr>
                <w:rFonts w:cs="Arial"/>
                <w:szCs w:val="18"/>
                <w:lang w:val="en-US"/>
              </w:rPr>
              <w:t xml:space="preserve"> any transmission or reception, including RS, SSB transmission</w:t>
            </w:r>
            <w:r>
              <w:rPr>
                <w:rFonts w:cs="Arial"/>
                <w:szCs w:val="18"/>
                <w:lang w:val="en-US"/>
              </w:rPr>
              <w:t>) and normal/active mode.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44ADC7D" w14:textId="77777777" w:rsidR="00AF0136" w:rsidRPr="00774BDB" w:rsidRDefault="00AF0136" w:rsidP="00BF697B">
            <w:pPr>
              <w:pStyle w:val="TAL"/>
              <w:jc w:val="both"/>
              <w:rPr>
                <w:lang w:val="en-US"/>
              </w:rPr>
            </w:pPr>
            <w:r w:rsidRPr="00774BDB">
              <w:rPr>
                <w:lang w:val="en-US"/>
              </w:rPr>
              <w:t>[</w:t>
            </w:r>
            <w:r>
              <w:rPr>
                <w:lang w:val="en-US"/>
              </w:rPr>
              <w:t>FFS</w:t>
            </w:r>
            <w:r w:rsidRPr="00774BDB">
              <w:rPr>
                <w:lang w:val="en-US"/>
              </w:rPr>
              <w:t>]</w:t>
            </w:r>
          </w:p>
        </w:tc>
        <w:tc>
          <w:tcPr>
            <w:tcW w:w="1015" w:type="dxa"/>
            <w:tcBorders>
              <w:top w:val="single" w:sz="8" w:space="0" w:color="000000"/>
              <w:left w:val="single" w:sz="8" w:space="0" w:color="000000"/>
              <w:bottom w:val="single" w:sz="8" w:space="0" w:color="000000"/>
              <w:right w:val="single" w:sz="8" w:space="0" w:color="000000"/>
            </w:tcBorders>
          </w:tcPr>
          <w:p w14:paraId="26F99AA7" w14:textId="77777777" w:rsidR="00AF0136" w:rsidRPr="00774BDB" w:rsidRDefault="00AF0136" w:rsidP="00BF697B">
            <w:pPr>
              <w:pStyle w:val="TAL"/>
              <w:jc w:val="both"/>
              <w:rPr>
                <w:lang w:val="en-US"/>
              </w:rPr>
            </w:pPr>
            <w:r>
              <w:rPr>
                <w:lang w:val="en-US"/>
              </w:rPr>
              <w:t>[FFS]</w:t>
            </w:r>
          </w:p>
        </w:tc>
      </w:tr>
      <w:tr w:rsidR="00AF0136" w:rsidRPr="001D00BB" w14:paraId="6EDFFB8B" w14:textId="77777777" w:rsidTr="00BF697B">
        <w:trPr>
          <w:trHeight w:val="14"/>
          <w:jc w:val="center"/>
        </w:trPr>
        <w:tc>
          <w:tcPr>
            <w:tcW w:w="1408" w:type="dxa"/>
            <w:vMerge/>
            <w:tcBorders>
              <w:left w:val="single" w:sz="8" w:space="0" w:color="000000"/>
              <w:right w:val="single" w:sz="8" w:space="0" w:color="000000"/>
            </w:tcBorders>
            <w:shd w:val="clear" w:color="auto" w:fill="auto"/>
            <w:tcMar>
              <w:top w:w="54" w:type="dxa"/>
              <w:left w:w="108" w:type="dxa"/>
              <w:bottom w:w="54" w:type="dxa"/>
              <w:right w:w="108" w:type="dxa"/>
            </w:tcMar>
            <w:hideMark/>
          </w:tcPr>
          <w:p w14:paraId="5A25810F" w14:textId="77777777" w:rsidR="00AF0136" w:rsidRPr="001D00BB" w:rsidRDefault="00AF0136" w:rsidP="00BF697B">
            <w:pPr>
              <w:pStyle w:val="TAL"/>
              <w:rPr>
                <w:lang w:val="en-US"/>
              </w:rPr>
            </w:pPr>
          </w:p>
        </w:tc>
        <w:tc>
          <w:tcPr>
            <w:tcW w:w="1276" w:type="dxa"/>
            <w:tcBorders>
              <w:top w:val="single" w:sz="8" w:space="0" w:color="000000"/>
              <w:left w:val="single" w:sz="8" w:space="0" w:color="000000"/>
              <w:bottom w:val="single" w:sz="8" w:space="0" w:color="000000"/>
              <w:right w:val="single" w:sz="8" w:space="0" w:color="000000"/>
            </w:tcBorders>
          </w:tcPr>
          <w:p w14:paraId="6BD4F696" w14:textId="77777777" w:rsidR="00AF0136" w:rsidRPr="001D00BB" w:rsidRDefault="00AF0136" w:rsidP="00BF697B">
            <w:pPr>
              <w:pStyle w:val="TAL"/>
              <w:rPr>
                <w:lang w:val="en-US"/>
              </w:rPr>
            </w:pPr>
            <w:r w:rsidRPr="001D00BB">
              <w:rPr>
                <w:lang w:val="en-US"/>
              </w:rPr>
              <w:t>Light Sleep</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04C609" w14:textId="7D207F67" w:rsidR="00AF0136" w:rsidRDefault="00AF0136" w:rsidP="00BF697B">
            <w:pPr>
              <w:pStyle w:val="TAL"/>
              <w:numPr>
                <w:ilvl w:val="0"/>
                <w:numId w:val="7"/>
              </w:numPr>
              <w:snapToGrid w:val="0"/>
              <w:ind w:left="288" w:hanging="288"/>
              <w:rPr>
                <w:rFonts w:cs="Arial"/>
                <w:szCs w:val="18"/>
                <w:lang w:val="en-US"/>
              </w:rPr>
            </w:pPr>
            <w:r w:rsidRPr="00CB0A8D">
              <w:rPr>
                <w:rFonts w:cs="Arial"/>
                <w:szCs w:val="18"/>
                <w:lang w:val="en-US"/>
              </w:rPr>
              <w:t>Time interval for the sleep should be larger than the total transition time entering and leav</w:t>
            </w:r>
            <w:r>
              <w:rPr>
                <w:rFonts w:cs="Arial"/>
                <w:szCs w:val="18"/>
                <w:lang w:val="en-US"/>
              </w:rPr>
              <w:t xml:space="preserve">ing this </w:t>
            </w:r>
            <w:r w:rsidR="003036D7">
              <w:rPr>
                <w:rFonts w:cs="Arial"/>
                <w:szCs w:val="18"/>
                <w:lang w:val="en-US"/>
              </w:rPr>
              <w:t>mode</w:t>
            </w:r>
          </w:p>
          <w:p w14:paraId="262E36B1" w14:textId="77777777" w:rsidR="00AF0136" w:rsidRPr="00926474" w:rsidRDefault="00AF0136" w:rsidP="00BF697B">
            <w:pPr>
              <w:pStyle w:val="TAL"/>
              <w:numPr>
                <w:ilvl w:val="0"/>
                <w:numId w:val="7"/>
              </w:numPr>
              <w:snapToGrid w:val="0"/>
              <w:ind w:left="288" w:hanging="288"/>
              <w:rPr>
                <w:rFonts w:cs="Arial"/>
                <w:szCs w:val="18"/>
                <w:lang w:val="en-US"/>
              </w:rPr>
            </w:pPr>
            <w:r>
              <w:rPr>
                <w:rFonts w:cs="Arial"/>
                <w:szCs w:val="18"/>
                <w:lang w:val="en-US"/>
              </w:rPr>
              <w:t>Cost additional transition energy to switch between associated energy saving mode (</w:t>
            </w:r>
            <w:r w:rsidRPr="00774BDB">
              <w:rPr>
                <w:rFonts w:cs="Arial"/>
                <w:szCs w:val="18"/>
                <w:lang w:val="en-US"/>
              </w:rPr>
              <w:t>all RS, SSB, BCH will remain active or can be recon</w:t>
            </w:r>
            <w:r>
              <w:rPr>
                <w:rFonts w:cs="Arial"/>
                <w:szCs w:val="18"/>
                <w:lang w:val="en-US"/>
              </w:rPr>
              <w:t>figured with thin transmission) and normal/active mode.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F4DB99" w14:textId="77777777" w:rsidR="00AF0136" w:rsidRPr="00774BDB" w:rsidRDefault="00AF0136" w:rsidP="00BF697B">
            <w:pPr>
              <w:pStyle w:val="TAL"/>
              <w:jc w:val="both"/>
              <w:rPr>
                <w:lang w:val="en-US"/>
              </w:rPr>
            </w:pPr>
            <w:r w:rsidRPr="00774BDB">
              <w:rPr>
                <w:lang w:val="en-US"/>
              </w:rPr>
              <w:t>[</w:t>
            </w:r>
            <w:r>
              <w:rPr>
                <w:lang w:val="en-US"/>
              </w:rPr>
              <w:t>FFS</w:t>
            </w:r>
            <w:r w:rsidRPr="00774BDB">
              <w:rPr>
                <w:lang w:val="en-US"/>
              </w:rPr>
              <w:t>]</w:t>
            </w:r>
          </w:p>
        </w:tc>
        <w:tc>
          <w:tcPr>
            <w:tcW w:w="1015" w:type="dxa"/>
            <w:tcBorders>
              <w:top w:val="single" w:sz="8" w:space="0" w:color="000000"/>
              <w:left w:val="single" w:sz="8" w:space="0" w:color="000000"/>
              <w:bottom w:val="single" w:sz="8" w:space="0" w:color="000000"/>
              <w:right w:val="single" w:sz="8" w:space="0" w:color="000000"/>
            </w:tcBorders>
          </w:tcPr>
          <w:p w14:paraId="2D99585F" w14:textId="77777777" w:rsidR="00AF0136" w:rsidRPr="00774BDB" w:rsidRDefault="00AF0136" w:rsidP="00BF697B">
            <w:pPr>
              <w:pStyle w:val="TAL"/>
              <w:jc w:val="both"/>
              <w:rPr>
                <w:lang w:val="en-US"/>
              </w:rPr>
            </w:pPr>
            <w:r>
              <w:rPr>
                <w:lang w:val="en-US"/>
              </w:rPr>
              <w:t>[FFS]</w:t>
            </w:r>
          </w:p>
        </w:tc>
      </w:tr>
      <w:tr w:rsidR="00AF0136" w:rsidRPr="001D00BB" w14:paraId="1167FFA3" w14:textId="77777777" w:rsidTr="00BF697B">
        <w:trPr>
          <w:trHeight w:val="14"/>
          <w:jc w:val="center"/>
        </w:trPr>
        <w:tc>
          <w:tcPr>
            <w:tcW w:w="140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1C1E4D5" w14:textId="77777777" w:rsidR="00AF0136" w:rsidRPr="001D00BB" w:rsidRDefault="00AF0136" w:rsidP="00BF697B">
            <w:pPr>
              <w:pStyle w:val="TAL"/>
              <w:rPr>
                <w:lang w:val="en-US"/>
              </w:rPr>
            </w:pPr>
          </w:p>
        </w:tc>
        <w:tc>
          <w:tcPr>
            <w:tcW w:w="1276" w:type="dxa"/>
            <w:tcBorders>
              <w:top w:val="single" w:sz="8" w:space="0" w:color="000000"/>
              <w:left w:val="single" w:sz="8" w:space="0" w:color="000000"/>
              <w:bottom w:val="single" w:sz="8" w:space="0" w:color="000000"/>
              <w:right w:val="single" w:sz="8" w:space="0" w:color="000000"/>
            </w:tcBorders>
          </w:tcPr>
          <w:p w14:paraId="2674710F" w14:textId="77777777" w:rsidR="00AF0136" w:rsidRPr="001D00BB" w:rsidRDefault="00AF0136" w:rsidP="00BF697B">
            <w:pPr>
              <w:pStyle w:val="TAL"/>
              <w:rPr>
                <w:lang w:val="en-US"/>
              </w:rPr>
            </w:pPr>
            <w:r w:rsidRPr="001D00BB">
              <w:rPr>
                <w:lang w:val="en-US"/>
              </w:rPr>
              <w:t>Micro sleep</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221055" w14:textId="62C48462" w:rsidR="00AF0136" w:rsidRPr="00CB0A8D" w:rsidRDefault="00AF0136" w:rsidP="00BF697B">
            <w:pPr>
              <w:pStyle w:val="TAL"/>
              <w:numPr>
                <w:ilvl w:val="0"/>
                <w:numId w:val="7"/>
              </w:numPr>
              <w:snapToGrid w:val="0"/>
              <w:ind w:left="288" w:hanging="288"/>
              <w:rPr>
                <w:rFonts w:cs="Arial"/>
                <w:szCs w:val="18"/>
                <w:lang w:val="en-US"/>
              </w:rPr>
            </w:pPr>
            <w:r w:rsidRPr="00774BDB">
              <w:rPr>
                <w:rFonts w:cs="Arial"/>
                <w:szCs w:val="18"/>
                <w:lang w:val="en-US"/>
              </w:rPr>
              <w:t xml:space="preserve">Immediate transition is assumed for power saving study purpose from or to a non-sleep </w:t>
            </w:r>
            <w:r w:rsidR="003036D7">
              <w:rPr>
                <w:rFonts w:cs="Arial"/>
                <w:szCs w:val="18"/>
                <w:lang w:val="en-US"/>
              </w:rPr>
              <w:t>mode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D97C73" w14:textId="77777777" w:rsidR="00AF0136" w:rsidRPr="00774BDB" w:rsidRDefault="00AF0136" w:rsidP="00BF697B">
            <w:pPr>
              <w:pStyle w:val="TAL"/>
              <w:jc w:val="both"/>
              <w:rPr>
                <w:lang w:val="en-US"/>
              </w:rPr>
            </w:pPr>
            <w:r w:rsidRPr="00774BDB">
              <w:rPr>
                <w:lang w:val="en-US"/>
              </w:rPr>
              <w:t>[</w:t>
            </w:r>
            <w:r>
              <w:rPr>
                <w:lang w:val="en-US"/>
              </w:rPr>
              <w:t>FFS</w:t>
            </w:r>
            <w:r w:rsidRPr="00774BDB">
              <w:rPr>
                <w:lang w:val="en-US"/>
              </w:rPr>
              <w:t>]</w:t>
            </w:r>
          </w:p>
        </w:tc>
        <w:tc>
          <w:tcPr>
            <w:tcW w:w="1015" w:type="dxa"/>
            <w:tcBorders>
              <w:top w:val="single" w:sz="8" w:space="0" w:color="000000"/>
              <w:left w:val="single" w:sz="8" w:space="0" w:color="000000"/>
              <w:bottom w:val="single" w:sz="8" w:space="0" w:color="000000"/>
              <w:right w:val="single" w:sz="8" w:space="0" w:color="000000"/>
            </w:tcBorders>
          </w:tcPr>
          <w:p w14:paraId="2F880D03" w14:textId="77777777" w:rsidR="00AF0136" w:rsidRPr="00774BDB" w:rsidRDefault="00AF0136" w:rsidP="00BF697B">
            <w:pPr>
              <w:pStyle w:val="TAL"/>
              <w:jc w:val="both"/>
              <w:rPr>
                <w:lang w:val="en-US"/>
              </w:rPr>
            </w:pPr>
            <w:r>
              <w:rPr>
                <w:lang w:val="en-US"/>
              </w:rPr>
              <w:t>[FFS]</w:t>
            </w:r>
          </w:p>
        </w:tc>
      </w:tr>
      <w:tr w:rsidR="00AF0136" w:rsidRPr="001D00BB" w14:paraId="08656EF1" w14:textId="77777777" w:rsidTr="00BF697B">
        <w:trPr>
          <w:trHeight w:val="14"/>
          <w:jc w:val="center"/>
        </w:trPr>
        <w:tc>
          <w:tcPr>
            <w:tcW w:w="140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14:paraId="5DC6D7FF" w14:textId="77777777" w:rsidR="00AF0136" w:rsidRPr="001D00BB" w:rsidRDefault="00AF0136" w:rsidP="00BF697B">
            <w:pPr>
              <w:pStyle w:val="TAL"/>
              <w:rPr>
                <w:lang w:val="en-US"/>
              </w:rPr>
            </w:pPr>
            <w:r>
              <w:rPr>
                <w:lang w:val="en-US"/>
              </w:rPr>
              <w:t xml:space="preserve">Traffic </w:t>
            </w:r>
          </w:p>
          <w:p w14:paraId="30592BED" w14:textId="77777777" w:rsidR="00AF0136" w:rsidRPr="001D00BB" w:rsidRDefault="00AF0136" w:rsidP="00BF697B">
            <w:pPr>
              <w:pStyle w:val="TAL"/>
              <w:rPr>
                <w:lang w:val="en-US"/>
              </w:rPr>
            </w:pPr>
          </w:p>
        </w:tc>
        <w:tc>
          <w:tcPr>
            <w:tcW w:w="1276" w:type="dxa"/>
            <w:tcBorders>
              <w:top w:val="single" w:sz="8" w:space="0" w:color="000000"/>
              <w:left w:val="single" w:sz="8" w:space="0" w:color="000000"/>
              <w:bottom w:val="single" w:sz="8" w:space="0" w:color="000000"/>
              <w:right w:val="single" w:sz="8" w:space="0" w:color="000000"/>
            </w:tcBorders>
          </w:tcPr>
          <w:p w14:paraId="67F6F837" w14:textId="77777777" w:rsidR="00AF0136" w:rsidRPr="001D00BB" w:rsidRDefault="00AF0136" w:rsidP="00BF697B">
            <w:pPr>
              <w:pStyle w:val="TAL"/>
              <w:rPr>
                <w:lang w:val="en-US"/>
              </w:rPr>
            </w:pPr>
            <w:r>
              <w:rPr>
                <w:lang w:val="en-US"/>
              </w:rPr>
              <w:t xml:space="preserve">DL </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9D3D03" w14:textId="77777777" w:rsidR="00AF0136" w:rsidRDefault="00AF0136" w:rsidP="00BF697B">
            <w:pPr>
              <w:pStyle w:val="TAL"/>
              <w:rPr>
                <w:lang w:val="en-US"/>
              </w:rPr>
            </w:pPr>
            <w:r>
              <w:rPr>
                <w:lang w:val="en-US"/>
              </w:rPr>
              <w:t>For any of:</w:t>
            </w:r>
          </w:p>
          <w:p w14:paraId="133A4634" w14:textId="77777777" w:rsidR="00AF0136" w:rsidRDefault="00AF0136" w:rsidP="00BF697B">
            <w:pPr>
              <w:pStyle w:val="TAL"/>
              <w:numPr>
                <w:ilvl w:val="0"/>
                <w:numId w:val="3"/>
              </w:numPr>
              <w:rPr>
                <w:lang w:val="en-US"/>
              </w:rPr>
            </w:pPr>
            <w:r>
              <w:rPr>
                <w:lang w:val="en-US"/>
              </w:rPr>
              <w:t>PDSCH, or</w:t>
            </w:r>
          </w:p>
          <w:p w14:paraId="3DA3EF84" w14:textId="77777777" w:rsidR="00AF0136" w:rsidRPr="002D2BC4" w:rsidRDefault="00AF0136" w:rsidP="00BF697B">
            <w:pPr>
              <w:pStyle w:val="TAL"/>
              <w:numPr>
                <w:ilvl w:val="0"/>
                <w:numId w:val="3"/>
              </w:numPr>
              <w:rPr>
                <w:lang w:val="en-US"/>
              </w:rPr>
            </w:pPr>
            <w:r>
              <w:rPr>
                <w:lang w:val="en-US"/>
              </w:rPr>
              <w:t>PDCCH + PDSCH</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8B9E817" w14:textId="7D1A7399" w:rsidR="00AF0136" w:rsidRPr="00774BDB" w:rsidRDefault="00AF0136" w:rsidP="00CD2DE4">
            <w:pPr>
              <w:pStyle w:val="TAL"/>
              <w:jc w:val="both"/>
              <w:rPr>
                <w:lang w:val="en-US"/>
              </w:rPr>
            </w:pPr>
            <w:r>
              <w:rPr>
                <w:lang w:val="en-US"/>
              </w:rPr>
              <w:t>[FFS]</w:t>
            </w:r>
          </w:p>
        </w:tc>
        <w:tc>
          <w:tcPr>
            <w:tcW w:w="1015" w:type="dxa"/>
            <w:tcBorders>
              <w:top w:val="single" w:sz="8" w:space="0" w:color="000000"/>
              <w:left w:val="single" w:sz="8" w:space="0" w:color="000000"/>
              <w:bottom w:val="single" w:sz="8" w:space="0" w:color="000000"/>
              <w:right w:val="single" w:sz="8" w:space="0" w:color="000000"/>
            </w:tcBorders>
          </w:tcPr>
          <w:p w14:paraId="5F0971F3" w14:textId="77777777" w:rsidR="00AF0136" w:rsidRPr="00774BDB" w:rsidRDefault="00AF0136" w:rsidP="00BF697B">
            <w:pPr>
              <w:pStyle w:val="TAL"/>
              <w:jc w:val="both"/>
              <w:rPr>
                <w:lang w:val="en-US"/>
              </w:rPr>
            </w:pPr>
            <w:r>
              <w:rPr>
                <w:lang w:val="en-US"/>
              </w:rPr>
              <w:t>[FFS]</w:t>
            </w:r>
          </w:p>
        </w:tc>
      </w:tr>
      <w:tr w:rsidR="00AF0136" w:rsidRPr="001D00BB" w14:paraId="680F5BD3" w14:textId="77777777" w:rsidTr="00BF697B">
        <w:trPr>
          <w:trHeight w:val="14"/>
          <w:jc w:val="center"/>
        </w:trPr>
        <w:tc>
          <w:tcPr>
            <w:tcW w:w="1408" w:type="dxa"/>
            <w:vMerge/>
            <w:tcBorders>
              <w:top w:val="single" w:sz="8" w:space="0" w:color="000000"/>
              <w:left w:val="single" w:sz="8" w:space="0" w:color="000000"/>
              <w:bottom w:val="single" w:sz="4" w:space="0" w:color="auto"/>
              <w:right w:val="single" w:sz="8" w:space="0" w:color="000000"/>
            </w:tcBorders>
            <w:shd w:val="clear" w:color="auto" w:fill="auto"/>
            <w:tcMar>
              <w:top w:w="54" w:type="dxa"/>
              <w:left w:w="108" w:type="dxa"/>
              <w:bottom w:w="54" w:type="dxa"/>
              <w:right w:w="108" w:type="dxa"/>
            </w:tcMar>
          </w:tcPr>
          <w:p w14:paraId="365DCA19" w14:textId="77777777" w:rsidR="00AF0136" w:rsidRDefault="00AF0136" w:rsidP="00BF697B">
            <w:pPr>
              <w:pStyle w:val="TAL"/>
              <w:rPr>
                <w:lang w:val="en-US"/>
              </w:rPr>
            </w:pPr>
          </w:p>
        </w:tc>
        <w:tc>
          <w:tcPr>
            <w:tcW w:w="1276" w:type="dxa"/>
            <w:tcBorders>
              <w:top w:val="single" w:sz="8" w:space="0" w:color="000000"/>
              <w:left w:val="single" w:sz="8" w:space="0" w:color="000000"/>
              <w:bottom w:val="single" w:sz="4" w:space="0" w:color="auto"/>
              <w:right w:val="single" w:sz="8" w:space="0" w:color="000000"/>
            </w:tcBorders>
          </w:tcPr>
          <w:p w14:paraId="471F03EA" w14:textId="77777777" w:rsidR="00AF0136" w:rsidRDefault="00AF0136" w:rsidP="00BF697B">
            <w:pPr>
              <w:pStyle w:val="TAL"/>
              <w:rPr>
                <w:lang w:val="en-US"/>
              </w:rPr>
            </w:pPr>
            <w:r>
              <w:rPr>
                <w:lang w:val="en-US"/>
              </w:rPr>
              <w:t>UL</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BE5F1E4" w14:textId="77777777" w:rsidR="00AF0136" w:rsidRDefault="00AF0136" w:rsidP="00BF697B">
            <w:pPr>
              <w:pStyle w:val="TAL"/>
              <w:rPr>
                <w:lang w:val="en-US"/>
              </w:rPr>
            </w:pPr>
            <w:r>
              <w:rPr>
                <w:lang w:val="en-US"/>
              </w:rPr>
              <w:t>For any of:</w:t>
            </w:r>
          </w:p>
          <w:p w14:paraId="0F7D6F0E" w14:textId="77777777" w:rsidR="00AF0136" w:rsidRDefault="00AF0136" w:rsidP="00BF697B">
            <w:pPr>
              <w:pStyle w:val="TAL"/>
              <w:numPr>
                <w:ilvl w:val="0"/>
                <w:numId w:val="3"/>
              </w:numPr>
              <w:rPr>
                <w:lang w:val="en-US"/>
              </w:rPr>
            </w:pPr>
            <w:r>
              <w:rPr>
                <w:lang w:val="en-US"/>
              </w:rPr>
              <w:t>PUSCH, or</w:t>
            </w:r>
          </w:p>
          <w:p w14:paraId="5A1A1A8A" w14:textId="77777777" w:rsidR="00AF0136" w:rsidRPr="002D2BC4" w:rsidRDefault="00AF0136" w:rsidP="00BF697B">
            <w:pPr>
              <w:pStyle w:val="TAL"/>
              <w:numPr>
                <w:ilvl w:val="0"/>
                <w:numId w:val="3"/>
              </w:numPr>
              <w:rPr>
                <w:lang w:val="en-US"/>
              </w:rPr>
            </w:pPr>
            <w:r>
              <w:rPr>
                <w:lang w:val="en-US"/>
              </w:rPr>
              <w:t>PDCCH</w:t>
            </w:r>
            <w:r w:rsidRPr="002D2BC4">
              <w:rPr>
                <w:lang w:val="en-US"/>
              </w:rPr>
              <w:t xml:space="preserve"> + </w:t>
            </w:r>
            <w:r>
              <w:rPr>
                <w:lang w:val="en-US"/>
              </w:rPr>
              <w:t>PUSCH</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67911A6" w14:textId="77777777" w:rsidR="00AF0136" w:rsidRPr="00774BDB" w:rsidRDefault="00AF0136" w:rsidP="00BF697B">
            <w:pPr>
              <w:pStyle w:val="TAL"/>
              <w:jc w:val="both"/>
              <w:rPr>
                <w:lang w:val="en-US"/>
              </w:rPr>
            </w:pPr>
            <w:r>
              <w:rPr>
                <w:lang w:val="en-US" w:eastAsia="ko-KR"/>
              </w:rPr>
              <w:t>[</w:t>
            </w:r>
            <w:r>
              <w:rPr>
                <w:rFonts w:hint="eastAsia"/>
                <w:lang w:val="en-US" w:eastAsia="ko-KR"/>
              </w:rPr>
              <w:t>F</w:t>
            </w:r>
            <w:r>
              <w:rPr>
                <w:lang w:val="en-US" w:eastAsia="ko-KR"/>
              </w:rPr>
              <w:t>FS]</w:t>
            </w:r>
          </w:p>
        </w:tc>
        <w:tc>
          <w:tcPr>
            <w:tcW w:w="1015" w:type="dxa"/>
            <w:tcBorders>
              <w:top w:val="single" w:sz="8" w:space="0" w:color="000000"/>
              <w:left w:val="single" w:sz="8" w:space="0" w:color="000000"/>
              <w:bottom w:val="single" w:sz="8" w:space="0" w:color="000000"/>
              <w:right w:val="single" w:sz="8" w:space="0" w:color="000000"/>
            </w:tcBorders>
          </w:tcPr>
          <w:p w14:paraId="5DA6EE43" w14:textId="77777777" w:rsidR="00AF0136" w:rsidRPr="00774BDB" w:rsidRDefault="00AF0136" w:rsidP="00BF697B">
            <w:pPr>
              <w:pStyle w:val="TAL"/>
              <w:rPr>
                <w:lang w:val="en-US"/>
              </w:rPr>
            </w:pPr>
            <w:r>
              <w:rPr>
                <w:lang w:val="en-US"/>
              </w:rPr>
              <w:t>[FFS]</w:t>
            </w:r>
          </w:p>
        </w:tc>
      </w:tr>
      <w:tr w:rsidR="00AF0136" w:rsidRPr="001D00BB" w14:paraId="085FACFE" w14:textId="77777777" w:rsidTr="00BF697B">
        <w:trPr>
          <w:trHeight w:val="14"/>
          <w:jc w:val="center"/>
        </w:trPr>
        <w:tc>
          <w:tcPr>
            <w:tcW w:w="1408" w:type="dxa"/>
            <w:vMerge w:val="restart"/>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hideMark/>
          </w:tcPr>
          <w:p w14:paraId="3042A58A" w14:textId="77777777" w:rsidR="00AF0136" w:rsidRDefault="00AF0136" w:rsidP="00BF697B">
            <w:pPr>
              <w:pStyle w:val="TAL"/>
              <w:rPr>
                <w:lang w:val="en-US"/>
              </w:rPr>
            </w:pPr>
            <w:r>
              <w:rPr>
                <w:lang w:val="en-US"/>
              </w:rPr>
              <w:t xml:space="preserve">Background activities </w:t>
            </w:r>
          </w:p>
          <w:p w14:paraId="07D56A97" w14:textId="77777777" w:rsidR="00AF0136" w:rsidRPr="001D00BB" w:rsidRDefault="00AF0136" w:rsidP="00BF697B">
            <w:pPr>
              <w:pStyle w:val="TAL"/>
              <w:rPr>
                <w:lang w:val="en-US"/>
              </w:rPr>
            </w:pPr>
            <w:r>
              <w:rPr>
                <w:lang w:val="en-US"/>
              </w:rPr>
              <w:t xml:space="preserve">(for link quality or mobility maintenance) </w:t>
            </w:r>
          </w:p>
        </w:tc>
        <w:tc>
          <w:tcPr>
            <w:tcW w:w="1276" w:type="dxa"/>
            <w:tcBorders>
              <w:top w:val="single" w:sz="4" w:space="0" w:color="auto"/>
              <w:left w:val="single" w:sz="4" w:space="0" w:color="auto"/>
              <w:bottom w:val="single" w:sz="4" w:space="0" w:color="auto"/>
              <w:right w:val="single" w:sz="4" w:space="0" w:color="auto"/>
            </w:tcBorders>
          </w:tcPr>
          <w:p w14:paraId="2166D2F6" w14:textId="77777777" w:rsidR="00AF0136" w:rsidRPr="001D00BB" w:rsidRDefault="00AF0136" w:rsidP="00BF697B">
            <w:pPr>
              <w:pStyle w:val="TAL"/>
              <w:rPr>
                <w:lang w:val="en-US"/>
              </w:rPr>
            </w:pPr>
            <w:r>
              <w:rPr>
                <w:lang w:val="en-US"/>
              </w:rPr>
              <w:t xml:space="preserve">SSB </w:t>
            </w:r>
          </w:p>
        </w:tc>
        <w:tc>
          <w:tcPr>
            <w:tcW w:w="5528" w:type="dxa"/>
            <w:tcBorders>
              <w:top w:val="single" w:sz="8" w:space="0" w:color="000000"/>
              <w:left w:val="single" w:sz="4" w:space="0" w:color="auto"/>
              <w:bottom w:val="single" w:sz="8" w:space="0" w:color="000000"/>
              <w:right w:val="single" w:sz="8" w:space="0" w:color="000000"/>
            </w:tcBorders>
            <w:shd w:val="clear" w:color="auto" w:fill="auto"/>
            <w:tcMar>
              <w:top w:w="54" w:type="dxa"/>
              <w:left w:w="108" w:type="dxa"/>
              <w:bottom w:w="54" w:type="dxa"/>
              <w:right w:w="108" w:type="dxa"/>
            </w:tcMar>
            <w:hideMark/>
          </w:tcPr>
          <w:p w14:paraId="00B7F260" w14:textId="77777777" w:rsidR="00AF0136" w:rsidRPr="001D00BB" w:rsidRDefault="00AF0136" w:rsidP="00BF697B">
            <w:pPr>
              <w:pStyle w:val="TAL"/>
              <w:rPr>
                <w:lang w:val="en-US"/>
              </w:rPr>
            </w:pPr>
            <w:r>
              <w:rPr>
                <w:lang w:val="en-US"/>
              </w:rPr>
              <w:t>Two SSBs per slot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D9F989" w14:textId="77777777" w:rsidR="00AF0136" w:rsidRPr="00774BDB" w:rsidRDefault="00AF0136" w:rsidP="00BF697B">
            <w:pPr>
              <w:pStyle w:val="TAL"/>
              <w:jc w:val="both"/>
              <w:rPr>
                <w:lang w:val="en-US"/>
              </w:rPr>
            </w:pPr>
            <w:r>
              <w:rPr>
                <w:lang w:val="en-US"/>
              </w:rPr>
              <w:t>[FFS]</w:t>
            </w:r>
            <w:r w:rsidRPr="00774BDB">
              <w:rPr>
                <w:lang w:val="en-US"/>
              </w:rPr>
              <w:t xml:space="preserve"> </w:t>
            </w:r>
          </w:p>
        </w:tc>
        <w:tc>
          <w:tcPr>
            <w:tcW w:w="1015" w:type="dxa"/>
            <w:tcBorders>
              <w:top w:val="single" w:sz="8" w:space="0" w:color="000000"/>
              <w:left w:val="single" w:sz="8" w:space="0" w:color="000000"/>
              <w:bottom w:val="single" w:sz="8" w:space="0" w:color="000000"/>
              <w:right w:val="single" w:sz="8" w:space="0" w:color="000000"/>
            </w:tcBorders>
          </w:tcPr>
          <w:p w14:paraId="6446BA23" w14:textId="77777777" w:rsidR="00AF0136" w:rsidRPr="00774BDB" w:rsidRDefault="00AF0136" w:rsidP="00BF697B">
            <w:pPr>
              <w:pStyle w:val="TAL"/>
              <w:jc w:val="both"/>
              <w:rPr>
                <w:lang w:val="en-US"/>
              </w:rPr>
            </w:pPr>
            <w:r>
              <w:rPr>
                <w:lang w:val="en-US"/>
              </w:rPr>
              <w:t>[FFS]</w:t>
            </w:r>
          </w:p>
        </w:tc>
      </w:tr>
      <w:tr w:rsidR="00AF0136" w:rsidRPr="001D00BB" w14:paraId="7776339F" w14:textId="77777777" w:rsidTr="00BF697B">
        <w:trPr>
          <w:trHeight w:val="14"/>
          <w:jc w:val="center"/>
        </w:trPr>
        <w:tc>
          <w:tcPr>
            <w:tcW w:w="1408" w:type="dxa"/>
            <w:vMerge/>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597C4704" w14:textId="77777777" w:rsidR="00AF0136" w:rsidRDefault="00AF0136" w:rsidP="00BF697B">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0FBD4DE1" w14:textId="77777777" w:rsidR="00AF0136" w:rsidRDefault="00AF0136" w:rsidP="00BF697B">
            <w:pPr>
              <w:pStyle w:val="TAL"/>
              <w:rPr>
                <w:lang w:val="en-US"/>
              </w:rPr>
            </w:pPr>
            <w:r>
              <w:rPr>
                <w:lang w:val="en-US"/>
              </w:rPr>
              <w:t xml:space="preserve">CSI-RS </w:t>
            </w:r>
          </w:p>
        </w:tc>
        <w:tc>
          <w:tcPr>
            <w:tcW w:w="5528" w:type="dxa"/>
            <w:tcBorders>
              <w:top w:val="single" w:sz="8" w:space="0" w:color="000000"/>
              <w:left w:val="single" w:sz="4" w:space="0" w:color="auto"/>
              <w:bottom w:val="single" w:sz="8" w:space="0" w:color="000000"/>
              <w:right w:val="single" w:sz="8" w:space="0" w:color="000000"/>
            </w:tcBorders>
            <w:shd w:val="clear" w:color="auto" w:fill="auto"/>
            <w:tcMar>
              <w:top w:w="54" w:type="dxa"/>
              <w:left w:w="108" w:type="dxa"/>
              <w:bottom w:w="54" w:type="dxa"/>
              <w:right w:w="108" w:type="dxa"/>
            </w:tcMar>
          </w:tcPr>
          <w:p w14:paraId="6C617A04" w14:textId="77777777" w:rsidR="00AF0136" w:rsidRPr="00774BDB" w:rsidRDefault="00AF0136" w:rsidP="00BF697B">
            <w:pPr>
              <w:pStyle w:val="TAL"/>
              <w:rPr>
                <w:lang w:val="en-US"/>
              </w:rPr>
            </w:pPr>
            <w:r w:rsidRPr="00774BDB">
              <w:rPr>
                <w:lang w:val="en-US"/>
              </w:rPr>
              <w:t>14 symbols per slot</w:t>
            </w:r>
            <w:r>
              <w:rPr>
                <w:lang w:val="en-US"/>
              </w:rPr>
              <w:t xml:space="preserve"> with TDMed CSI-RS resources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292DE04" w14:textId="77777777" w:rsidR="00AF0136" w:rsidRPr="00774BDB" w:rsidRDefault="00AF0136" w:rsidP="00BF697B">
            <w:pPr>
              <w:pStyle w:val="TAL"/>
              <w:rPr>
                <w:rFonts w:cs="Arial"/>
                <w:szCs w:val="18"/>
                <w:lang w:val="en-US"/>
              </w:rPr>
            </w:pPr>
            <w:r>
              <w:rPr>
                <w:rFonts w:cs="Arial"/>
                <w:szCs w:val="18"/>
                <w:lang w:val="en-US"/>
              </w:rPr>
              <w:t>[FFS]</w:t>
            </w:r>
            <w:r w:rsidRPr="00774BDB">
              <w:rPr>
                <w:rFonts w:cs="Arial"/>
                <w:szCs w:val="18"/>
                <w:lang w:val="en-US"/>
              </w:rPr>
              <w:t xml:space="preserve"> </w:t>
            </w:r>
          </w:p>
        </w:tc>
        <w:tc>
          <w:tcPr>
            <w:tcW w:w="1015" w:type="dxa"/>
            <w:tcBorders>
              <w:top w:val="single" w:sz="8" w:space="0" w:color="000000"/>
              <w:left w:val="single" w:sz="8" w:space="0" w:color="000000"/>
              <w:bottom w:val="single" w:sz="8" w:space="0" w:color="000000"/>
              <w:right w:val="single" w:sz="8" w:space="0" w:color="000000"/>
            </w:tcBorders>
          </w:tcPr>
          <w:p w14:paraId="075C3552" w14:textId="77777777" w:rsidR="00AF0136" w:rsidRPr="00774BDB" w:rsidRDefault="00AF0136" w:rsidP="00BF697B">
            <w:pPr>
              <w:pStyle w:val="TAL"/>
              <w:rPr>
                <w:rFonts w:cs="Arial"/>
                <w:szCs w:val="18"/>
                <w:lang w:val="en-US"/>
              </w:rPr>
            </w:pPr>
            <w:r>
              <w:rPr>
                <w:rFonts w:cs="Arial"/>
                <w:szCs w:val="18"/>
                <w:lang w:val="en-US"/>
              </w:rPr>
              <w:t>[FFS]</w:t>
            </w:r>
          </w:p>
        </w:tc>
      </w:tr>
      <w:tr w:rsidR="00AF0136" w:rsidRPr="001D00BB" w14:paraId="2CC7C6F4" w14:textId="77777777" w:rsidTr="00BF697B">
        <w:trPr>
          <w:trHeight w:val="515"/>
          <w:jc w:val="center"/>
        </w:trPr>
        <w:tc>
          <w:tcPr>
            <w:tcW w:w="1408" w:type="dxa"/>
            <w:vMerge/>
            <w:tcBorders>
              <w:top w:val="single" w:sz="4" w:space="0" w:color="auto"/>
              <w:left w:val="single" w:sz="4" w:space="0" w:color="auto"/>
              <w:bottom w:val="single" w:sz="4" w:space="0" w:color="auto"/>
              <w:right w:val="single" w:sz="4" w:space="0" w:color="auto"/>
            </w:tcBorders>
            <w:shd w:val="clear" w:color="auto" w:fill="auto"/>
            <w:tcMar>
              <w:top w:w="54" w:type="dxa"/>
              <w:left w:w="108" w:type="dxa"/>
              <w:bottom w:w="54" w:type="dxa"/>
              <w:right w:w="108" w:type="dxa"/>
            </w:tcMar>
          </w:tcPr>
          <w:p w14:paraId="0CA75ABE" w14:textId="77777777" w:rsidR="00AF0136" w:rsidRDefault="00AF0136" w:rsidP="00BF697B">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0B50E7CB" w14:textId="77777777" w:rsidR="00AF0136" w:rsidRDefault="00AF0136" w:rsidP="00BF697B">
            <w:pPr>
              <w:pStyle w:val="TAL"/>
              <w:rPr>
                <w:lang w:val="en-US"/>
              </w:rPr>
            </w:pPr>
            <w:r>
              <w:rPr>
                <w:lang w:val="en-US"/>
              </w:rPr>
              <w:t>CSI report, SR, HARQ</w:t>
            </w:r>
          </w:p>
        </w:tc>
        <w:tc>
          <w:tcPr>
            <w:tcW w:w="5528" w:type="dxa"/>
            <w:tcBorders>
              <w:top w:val="single" w:sz="8" w:space="0" w:color="000000"/>
              <w:left w:val="single" w:sz="4" w:space="0" w:color="auto"/>
              <w:bottom w:val="single" w:sz="8" w:space="0" w:color="000000"/>
              <w:right w:val="single" w:sz="8" w:space="0" w:color="000000"/>
            </w:tcBorders>
            <w:shd w:val="clear" w:color="auto" w:fill="auto"/>
            <w:tcMar>
              <w:top w:w="54" w:type="dxa"/>
              <w:left w:w="108" w:type="dxa"/>
              <w:bottom w:w="54" w:type="dxa"/>
              <w:right w:w="108" w:type="dxa"/>
            </w:tcMar>
          </w:tcPr>
          <w:p w14:paraId="39D91623" w14:textId="77777777" w:rsidR="00AF0136" w:rsidRPr="00774BDB" w:rsidRDefault="00AF0136" w:rsidP="00BF697B">
            <w:pPr>
              <w:pStyle w:val="TAL"/>
              <w:rPr>
                <w:lang w:val="en-US"/>
              </w:rPr>
            </w:pPr>
            <w:r>
              <w:rPr>
                <w:lang w:val="en-US"/>
              </w:rPr>
              <w:t>14 symbols of PUCCH per slot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83309D1" w14:textId="77777777" w:rsidR="00AF0136" w:rsidRPr="00774BDB" w:rsidRDefault="00AF0136" w:rsidP="00BF697B">
            <w:pPr>
              <w:pStyle w:val="TAL"/>
              <w:rPr>
                <w:rFonts w:cs="Arial"/>
                <w:szCs w:val="18"/>
                <w:lang w:val="en-US"/>
              </w:rPr>
            </w:pPr>
            <w:r>
              <w:rPr>
                <w:rFonts w:cs="Arial"/>
                <w:szCs w:val="18"/>
                <w:lang w:val="en-US"/>
              </w:rPr>
              <w:t>[FFS]</w:t>
            </w:r>
          </w:p>
        </w:tc>
        <w:tc>
          <w:tcPr>
            <w:tcW w:w="1015" w:type="dxa"/>
            <w:tcBorders>
              <w:top w:val="single" w:sz="8" w:space="0" w:color="000000"/>
              <w:left w:val="single" w:sz="8" w:space="0" w:color="000000"/>
              <w:bottom w:val="single" w:sz="8" w:space="0" w:color="000000"/>
              <w:right w:val="single" w:sz="8" w:space="0" w:color="000000"/>
            </w:tcBorders>
          </w:tcPr>
          <w:p w14:paraId="390C6D3E" w14:textId="77777777" w:rsidR="00AF0136" w:rsidRPr="00774BDB" w:rsidRDefault="00AF0136" w:rsidP="00BF697B">
            <w:pPr>
              <w:pStyle w:val="TAL"/>
              <w:rPr>
                <w:rFonts w:cs="Arial"/>
                <w:szCs w:val="18"/>
                <w:lang w:val="en-US"/>
              </w:rPr>
            </w:pPr>
            <w:r>
              <w:rPr>
                <w:rFonts w:cs="Arial"/>
                <w:szCs w:val="18"/>
                <w:lang w:val="en-US"/>
              </w:rPr>
              <w:t>[FFS]</w:t>
            </w:r>
          </w:p>
        </w:tc>
      </w:tr>
    </w:tbl>
    <w:p w14:paraId="072859E8" w14:textId="4ECBFB9B" w:rsidR="00AF0136" w:rsidRDefault="00AF0136" w:rsidP="00AF0136">
      <w:pPr>
        <w:pStyle w:val="B1"/>
        <w:spacing w:before="180" w:line="288" w:lineRule="auto"/>
        <w:ind w:left="0" w:firstLine="0"/>
        <w:jc w:val="both"/>
        <w:rPr>
          <w:lang w:val="en-US"/>
        </w:rPr>
      </w:pPr>
      <w:r>
        <w:rPr>
          <w:lang w:val="en-US"/>
        </w:rPr>
        <w:t xml:space="preserve">Additionally, </w:t>
      </w:r>
      <w:r w:rsidRPr="00E72D2B">
        <w:rPr>
          <w:lang w:val="en-US"/>
        </w:rPr>
        <w:t>the average power</w:t>
      </w:r>
      <w:r>
        <w:rPr>
          <w:lang w:val="en-US"/>
        </w:rPr>
        <w:t>, which is</w:t>
      </w:r>
      <w:r w:rsidRPr="00E72D2B">
        <w:rPr>
          <w:lang w:val="en-US"/>
        </w:rPr>
        <w:t xml:space="preserve"> </w:t>
      </w:r>
      <w:r w:rsidRPr="00AB6227">
        <w:rPr>
          <w:lang w:val="en-US"/>
        </w:rPr>
        <w:t>normalized relative to the average power for deep sleep</w:t>
      </w:r>
      <w:r>
        <w:rPr>
          <w:lang w:val="en-US"/>
        </w:rPr>
        <w:t xml:space="preserve">, </w:t>
      </w:r>
      <w:r w:rsidRPr="00E72D2B">
        <w:rPr>
          <w:lang w:val="en-US"/>
        </w:rPr>
        <w:t xml:space="preserve">for </w:t>
      </w:r>
      <w:r w:rsidR="000B3793">
        <w:rPr>
          <w:lang w:val="en-US"/>
        </w:rPr>
        <w:t>different</w:t>
      </w:r>
      <w:r w:rsidRPr="00E72D2B">
        <w:rPr>
          <w:lang w:val="en-US"/>
        </w:rPr>
        <w:t xml:space="preserve"> power states </w:t>
      </w:r>
      <w:r>
        <w:rPr>
          <w:lang w:val="en-US"/>
        </w:rPr>
        <w:t xml:space="preserve">should be further investigated at the gNB side. In general, </w:t>
      </w:r>
      <w:r w:rsidR="000B3793">
        <w:rPr>
          <w:lang w:val="en-US"/>
        </w:rPr>
        <w:t xml:space="preserve">the </w:t>
      </w:r>
      <w:r>
        <w:rPr>
          <w:lang w:val="en-US"/>
        </w:rPr>
        <w:t xml:space="preserve">gNB consumes much </w:t>
      </w:r>
      <w:r w:rsidR="00BD74CC">
        <w:rPr>
          <w:lang w:val="en-US"/>
        </w:rPr>
        <w:t>higher</w:t>
      </w:r>
      <w:r>
        <w:rPr>
          <w:lang w:val="en-US"/>
        </w:rPr>
        <w:t xml:space="preserve"> power for DL transmission </w:t>
      </w:r>
      <w:r w:rsidR="00BD74CC">
        <w:rPr>
          <w:lang w:val="en-US"/>
        </w:rPr>
        <w:t>than</w:t>
      </w:r>
      <w:r>
        <w:rPr>
          <w:lang w:val="en-US"/>
        </w:rPr>
        <w:t xml:space="preserve"> UL reception because gNB transmits DL with much higher Tx power, and also, consists of lager antenna size and </w:t>
      </w:r>
      <w:r>
        <w:rPr>
          <w:bCs/>
          <w:lang w:eastAsia="ko-KR"/>
        </w:rPr>
        <w:t>larger number of PA/RF chain on transceiver. Hence, we would like to further study on exact average power value at gNB perspective.</w:t>
      </w:r>
    </w:p>
    <w:p w14:paraId="57D3B05F" w14:textId="77777777" w:rsidR="00AF0136" w:rsidRPr="001F31BF" w:rsidRDefault="00AF0136" w:rsidP="00AF0136">
      <w:pPr>
        <w:pStyle w:val="2"/>
        <w:numPr>
          <w:ilvl w:val="1"/>
          <w:numId w:val="2"/>
        </w:numPr>
        <w:tabs>
          <w:tab w:val="num" w:pos="576"/>
        </w:tabs>
        <w:wordWrap/>
        <w:autoSpaceDE/>
        <w:autoSpaceDN/>
        <w:spacing w:before="0" w:after="120"/>
        <w:ind w:left="576" w:hanging="576"/>
        <w:jc w:val="left"/>
        <w:rPr>
          <w:rFonts w:ascii="Arial" w:eastAsia="MS Mincho" w:hAnsi="Arial" w:cs="Times New Roman"/>
          <w:color w:val="auto"/>
          <w:sz w:val="32"/>
          <w:szCs w:val="20"/>
          <w:lang w:val="en-GB" w:eastAsia="ko-KR"/>
        </w:rPr>
      </w:pPr>
      <w:r w:rsidRPr="001F31BF">
        <w:rPr>
          <w:rFonts w:ascii="Arial" w:eastAsia="MS Mincho" w:hAnsi="Arial" w:cs="Times New Roman"/>
          <w:color w:val="auto"/>
          <w:sz w:val="32"/>
          <w:szCs w:val="20"/>
          <w:lang w:val="en-GB" w:eastAsia="ko-KR"/>
        </w:rPr>
        <w:t xml:space="preserve">BS power consumption scaling for adaptation </w:t>
      </w:r>
    </w:p>
    <w:p w14:paraId="6F2201DA" w14:textId="77777777" w:rsidR="00AF0136" w:rsidRDefault="00AF0136" w:rsidP="00AF0136">
      <w:pPr>
        <w:kinsoku w:val="0"/>
        <w:wordWrap/>
        <w:overflowPunct w:val="0"/>
        <w:spacing w:before="180" w:after="180" w:line="288" w:lineRule="auto"/>
        <w:rPr>
          <w:rFonts w:ascii="Times New Roman" w:hAnsi="Times New Roman"/>
          <w:noProof/>
        </w:rPr>
      </w:pPr>
      <w:r>
        <w:rPr>
          <w:rFonts w:ascii="Times New Roman" w:hAnsi="Times New Roman"/>
          <w:noProof/>
        </w:rPr>
        <w:t xml:space="preserve">Another design aspect for BS power consumption modeling is scaling of average power when considering adaptation of resources in different domains.  </w:t>
      </w:r>
    </w:p>
    <w:tbl>
      <w:tblPr>
        <w:tblStyle w:val="ab"/>
        <w:tblW w:w="10729" w:type="dxa"/>
        <w:tblInd w:w="-5" w:type="dxa"/>
        <w:tblLook w:val="04A0" w:firstRow="1" w:lastRow="0" w:firstColumn="1" w:lastColumn="0" w:noHBand="0" w:noVBand="1"/>
      </w:tblPr>
      <w:tblGrid>
        <w:gridCol w:w="10729"/>
      </w:tblGrid>
      <w:tr w:rsidR="00AF0136" w14:paraId="6C69B8BD" w14:textId="77777777" w:rsidTr="00BF697B">
        <w:trPr>
          <w:trHeight w:val="627"/>
        </w:trPr>
        <w:tc>
          <w:tcPr>
            <w:tcW w:w="10729" w:type="dxa"/>
          </w:tcPr>
          <w:p w14:paraId="06AE0421" w14:textId="77777777" w:rsidR="00AF0136" w:rsidRPr="00BD72CD" w:rsidRDefault="00AF0136" w:rsidP="00BF697B">
            <w:pPr>
              <w:wordWrap/>
              <w:overflowPunct w:val="0"/>
              <w:adjustRightInd w:val="0"/>
              <w:spacing w:after="180"/>
              <w:textAlignment w:val="baseline"/>
              <w:rPr>
                <w:rFonts w:ascii="Times New Roman" w:eastAsia="Times New Roman" w:hAnsi="Times New Roman"/>
                <w:b/>
                <w:iCs/>
                <w:highlight w:val="green"/>
                <w:lang w:val="en-GB" w:eastAsia="en-GB"/>
              </w:rPr>
            </w:pPr>
            <w:r w:rsidRPr="00BD72CD">
              <w:rPr>
                <w:rFonts w:ascii="Times New Roman" w:eastAsia="Times New Roman" w:hAnsi="Times New Roman"/>
                <w:b/>
                <w:iCs/>
                <w:highlight w:val="green"/>
                <w:lang w:val="en-GB" w:eastAsia="en-GB"/>
              </w:rPr>
              <w:t>Agreement</w:t>
            </w:r>
          </w:p>
          <w:p w14:paraId="5CE12A3F" w14:textId="77777777" w:rsidR="00AF0136" w:rsidRPr="00BD72CD" w:rsidRDefault="00AF0136" w:rsidP="00BF697B">
            <w:p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For evaluation, the scaling in a BS energy consumption model can be considered based on one or more of the following,</w:t>
            </w:r>
          </w:p>
          <w:p w14:paraId="451E9EEF"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Number of used physical antenna elements, or TX/RX RUs</w:t>
            </w:r>
          </w:p>
          <w:p w14:paraId="42C40DD1" w14:textId="77777777" w:rsidR="00AF0136" w:rsidRPr="00BD72CD" w:rsidRDefault="00AF0136" w:rsidP="00BF697B">
            <w:pPr>
              <w:numPr>
                <w:ilvl w:val="1"/>
                <w:numId w:val="17"/>
              </w:numPr>
              <w:wordWrap/>
              <w:overflowPunct w:val="0"/>
              <w:adjustRightInd w:val="0"/>
              <w:spacing w:after="180"/>
              <w:ind w:left="1276" w:hanging="425"/>
              <w:contextualSpacing/>
              <w:textAlignment w:val="baseline"/>
              <w:rPr>
                <w:rFonts w:ascii="Times New Roman" w:eastAsia="Times New Roman" w:hAnsi="Times New Roman"/>
                <w:lang w:val="en-GB"/>
              </w:rPr>
            </w:pPr>
            <w:r w:rsidRPr="00BD72CD">
              <w:rPr>
                <w:rFonts w:ascii="Times New Roman" w:eastAsia="Times New Roman" w:hAnsi="Times New Roman"/>
                <w:lang w:val="en-GB"/>
              </w:rPr>
              <w:t>FFS: Mapping between used TX/RX RUs and used antenna ports</w:t>
            </w:r>
          </w:p>
          <w:p w14:paraId="7652E057" w14:textId="77777777" w:rsidR="00AF0136" w:rsidRPr="00BD72CD" w:rsidRDefault="00AF0136" w:rsidP="00BF697B">
            <w:pPr>
              <w:numPr>
                <w:ilvl w:val="1"/>
                <w:numId w:val="17"/>
              </w:numPr>
              <w:wordWrap/>
              <w:overflowPunct w:val="0"/>
              <w:adjustRightInd w:val="0"/>
              <w:spacing w:after="180"/>
              <w:ind w:left="1276" w:hanging="425"/>
              <w:contextualSpacing/>
              <w:textAlignment w:val="baseline"/>
              <w:rPr>
                <w:rFonts w:ascii="Times New Roman" w:eastAsia="Times New Roman" w:hAnsi="Times New Roman"/>
                <w:lang w:val="en-GB"/>
              </w:rPr>
            </w:pPr>
            <w:r w:rsidRPr="00BD72CD">
              <w:rPr>
                <w:rFonts w:ascii="Times New Roman" w:eastAsia="Times New Roman" w:hAnsi="Times New Roman"/>
                <w:lang w:val="en-GB"/>
              </w:rPr>
              <w:t>FFS: Mapping between physical antenna elements and TX/RX RUs</w:t>
            </w:r>
          </w:p>
          <w:p w14:paraId="64756C81"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Occupied BW/RBs for DL and/or UL in a slot/symbol in one CC</w:t>
            </w:r>
          </w:p>
          <w:p w14:paraId="07D0774B"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number of CCs in CA</w:t>
            </w:r>
          </w:p>
          <w:p w14:paraId="637D3755" w14:textId="77777777" w:rsidR="00AF0136" w:rsidRPr="00BD72CD" w:rsidRDefault="00AF0136" w:rsidP="00BF697B">
            <w:pPr>
              <w:numPr>
                <w:ilvl w:val="1"/>
                <w:numId w:val="17"/>
              </w:numPr>
              <w:wordWrap/>
              <w:overflowPunct w:val="0"/>
              <w:adjustRightInd w:val="0"/>
              <w:spacing w:after="180"/>
              <w:ind w:left="1276" w:hanging="425"/>
              <w:contextualSpacing/>
              <w:textAlignment w:val="baseline"/>
              <w:rPr>
                <w:rFonts w:ascii="Times New Roman" w:eastAsia="Times New Roman" w:hAnsi="Times New Roman"/>
                <w:lang w:val="en-GB"/>
              </w:rPr>
            </w:pPr>
            <w:r w:rsidRPr="00BD72CD">
              <w:rPr>
                <w:rFonts w:ascii="Times New Roman" w:eastAsia="Times New Roman" w:hAnsi="Times New Roman" w:hint="eastAsia"/>
                <w:lang w:val="en-GB"/>
              </w:rPr>
              <w:t>F</w:t>
            </w:r>
            <w:r w:rsidRPr="00BD72CD">
              <w:rPr>
                <w:rFonts w:ascii="Times New Roman" w:eastAsia="Times New Roman" w:hAnsi="Times New Roman"/>
                <w:lang w:val="en-GB"/>
              </w:rPr>
              <w:t xml:space="preserve">FS dependency of RF sharing </w:t>
            </w:r>
          </w:p>
          <w:p w14:paraId="55C0B5D5"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number of TRPs</w:t>
            </w:r>
          </w:p>
          <w:p w14:paraId="5D0C932E"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 xml:space="preserve">PSD or transmit power </w:t>
            </w:r>
          </w:p>
          <w:p w14:paraId="46772DA4" w14:textId="77777777" w:rsidR="00AF0136" w:rsidRPr="00BD72CD" w:rsidRDefault="00AF0136" w:rsidP="00BF697B">
            <w:pPr>
              <w:numPr>
                <w:ilvl w:val="1"/>
                <w:numId w:val="17"/>
              </w:numPr>
              <w:wordWrap/>
              <w:overflowPunct w:val="0"/>
              <w:adjustRightInd w:val="0"/>
              <w:spacing w:after="180"/>
              <w:ind w:left="1276" w:hanging="425"/>
              <w:contextualSpacing/>
              <w:textAlignment w:val="baseline"/>
              <w:rPr>
                <w:rFonts w:ascii="Times New Roman" w:eastAsia="Times New Roman" w:hAnsi="Times New Roman"/>
                <w:lang w:val="en-GB"/>
              </w:rPr>
            </w:pPr>
            <w:r w:rsidRPr="00BD72CD">
              <w:rPr>
                <w:rFonts w:ascii="Times New Roman" w:eastAsia="Times New Roman" w:hAnsi="Times New Roman"/>
                <w:lang w:val="en-GB"/>
              </w:rPr>
              <w:t>FFS dependency on BW scaling</w:t>
            </w:r>
          </w:p>
          <w:p w14:paraId="651ED5ED" w14:textId="77777777" w:rsidR="00AF0136" w:rsidRPr="00BD72CD" w:rsidRDefault="00AF0136" w:rsidP="00BF697B">
            <w:pPr>
              <w:numPr>
                <w:ilvl w:val="1"/>
                <w:numId w:val="17"/>
              </w:numPr>
              <w:wordWrap/>
              <w:overflowPunct w:val="0"/>
              <w:adjustRightInd w:val="0"/>
              <w:spacing w:after="180"/>
              <w:ind w:left="1276" w:hanging="425"/>
              <w:contextualSpacing/>
              <w:textAlignment w:val="baseline"/>
              <w:rPr>
                <w:rFonts w:ascii="Times New Roman" w:eastAsia="Times New Roman" w:hAnsi="Times New Roman"/>
                <w:lang w:val="en-GB"/>
              </w:rPr>
            </w:pPr>
            <w:r w:rsidRPr="00BD72CD">
              <w:rPr>
                <w:rFonts w:ascii="Times New Roman" w:eastAsia="Times New Roman" w:hAnsi="Times New Roman"/>
                <w:lang w:val="en-GB"/>
              </w:rPr>
              <w:t>FFS: PA energy efficiency value</w:t>
            </w:r>
          </w:p>
          <w:p w14:paraId="6B01CDC5"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number of DL and/or UL symbols occupied within a slot</w:t>
            </w:r>
          </w:p>
          <w:p w14:paraId="3F3FF541"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FFS other domain scaling</w:t>
            </w:r>
          </w:p>
          <w:p w14:paraId="13B08DAA" w14:textId="77777777" w:rsidR="00AF0136" w:rsidRPr="00BD72CD" w:rsidRDefault="00AF0136" w:rsidP="00BF697B">
            <w:pPr>
              <w:numPr>
                <w:ilvl w:val="0"/>
                <w:numId w:val="17"/>
              </w:numPr>
              <w:wordWrap/>
              <w:overflowPunct w:val="0"/>
              <w:adjustRightInd w:val="0"/>
              <w:spacing w:after="180"/>
              <w:contextualSpacing/>
              <w:textAlignment w:val="baseline"/>
              <w:rPr>
                <w:rFonts w:ascii="Times New Roman" w:eastAsia="Times New Roman" w:hAnsi="Times New Roman"/>
                <w:lang w:val="en-GB"/>
              </w:rPr>
            </w:pPr>
            <w:r w:rsidRPr="00BD72CD">
              <w:rPr>
                <w:rFonts w:ascii="Times New Roman" w:eastAsia="Times New Roman" w:hAnsi="Times New Roman"/>
                <w:lang w:val="en-GB"/>
              </w:rPr>
              <w:t>FFS scaling is linearly or else, for each domain</w:t>
            </w:r>
          </w:p>
          <w:p w14:paraId="77377E6F" w14:textId="77777777" w:rsidR="00AF0136" w:rsidRPr="00BD72CD" w:rsidRDefault="00AF0136" w:rsidP="00BF697B">
            <w:pPr>
              <w:wordWrap/>
              <w:overflowPunct w:val="0"/>
              <w:adjustRightInd w:val="0"/>
              <w:spacing w:after="180"/>
              <w:contextualSpacing/>
              <w:textAlignment w:val="baseline"/>
              <w:rPr>
                <w:rFonts w:ascii="Times New Roman" w:eastAsia="Times New Roman" w:hAnsi="Times New Roman"/>
                <w:b/>
                <w:lang w:val="en-GB"/>
              </w:rPr>
            </w:pPr>
            <w:r w:rsidRPr="00BD72CD">
              <w:rPr>
                <w:rFonts w:ascii="Times New Roman" w:eastAsia="Times New Roman" w:hAnsi="Times New Roman"/>
                <w:lang w:val="en-GB"/>
              </w:rPr>
              <w:t>Above does not necessarily imply that BS energy consumption model that takes into account all listed scaling factors will be developed</w:t>
            </w:r>
          </w:p>
          <w:p w14:paraId="26FA53B3" w14:textId="77777777" w:rsidR="00AF0136" w:rsidRPr="00BD72CD" w:rsidRDefault="00AF0136" w:rsidP="00BF697B">
            <w:pPr>
              <w:wordWrap/>
              <w:overflowPunct w:val="0"/>
              <w:adjustRightInd w:val="0"/>
              <w:ind w:left="709"/>
              <w:textAlignment w:val="baseline"/>
              <w:rPr>
                <w:rFonts w:ascii="Times New Roman" w:eastAsia="SimSun" w:hAnsi="Times New Roman"/>
                <w:bCs/>
                <w:lang w:eastAsia="en-GB"/>
              </w:rPr>
            </w:pPr>
          </w:p>
        </w:tc>
      </w:tr>
    </w:tbl>
    <w:p w14:paraId="2EE12C23" w14:textId="17B4ACA3" w:rsidR="00AF0136" w:rsidRPr="00A2560D" w:rsidRDefault="00AF0136" w:rsidP="00AF0136">
      <w:pPr>
        <w:kinsoku w:val="0"/>
        <w:wordWrap/>
        <w:overflowPunct w:val="0"/>
        <w:spacing w:before="180" w:after="180" w:line="288" w:lineRule="auto"/>
        <w:rPr>
          <w:rFonts w:ascii="Times New Roman" w:hAnsi="Times New Roman"/>
          <w:noProof/>
          <w:lang w:eastAsia="ko-KR"/>
        </w:rPr>
      </w:pPr>
      <w:r>
        <w:rPr>
          <w:rFonts w:ascii="Times New Roman" w:hAnsi="Times New Roman" w:hint="eastAsia"/>
          <w:noProof/>
          <w:lang w:eastAsia="ko-KR"/>
        </w:rPr>
        <w:lastRenderedPageBreak/>
        <w:t xml:space="preserve">For evaluation of network energy saving, the potential solution will be </w:t>
      </w:r>
      <w:r>
        <w:rPr>
          <w:rFonts w:ascii="Times New Roman" w:hAnsi="Times New Roman"/>
          <w:noProof/>
          <w:lang w:eastAsia="ko-KR"/>
        </w:rPr>
        <w:t>evaluated</w:t>
      </w:r>
      <w:r>
        <w:rPr>
          <w:rFonts w:ascii="Times New Roman" w:hAnsi="Times New Roman" w:hint="eastAsia"/>
          <w:noProof/>
          <w:lang w:eastAsia="ko-KR"/>
        </w:rPr>
        <w:t xml:space="preserve"> on all </w:t>
      </w:r>
      <w:r w:rsidRPr="00FC774C">
        <w:rPr>
          <w:rFonts w:ascii="Times New Roman" w:hAnsi="Times New Roman" w:hint="eastAsia"/>
          <w:noProof/>
          <w:lang w:eastAsia="ko-KR"/>
        </w:rPr>
        <w:t xml:space="preserve">domains in </w:t>
      </w:r>
      <w:r w:rsidRPr="00FC774C">
        <w:rPr>
          <w:rFonts w:ascii="Times New Roman" w:hAnsi="Times New Roman"/>
          <w:noProof/>
          <w:lang w:eastAsia="ko-KR"/>
        </w:rPr>
        <w:t>[</w:t>
      </w:r>
      <w:r w:rsidR="00C45EA3" w:rsidRPr="00FC774C">
        <w:rPr>
          <w:rFonts w:ascii="Times New Roman" w:hAnsi="Times New Roman"/>
          <w:noProof/>
          <w:lang w:eastAsia="ko-KR"/>
        </w:rPr>
        <w:t>3</w:t>
      </w:r>
      <w:r w:rsidRPr="00FC774C">
        <w:rPr>
          <w:rFonts w:ascii="Times New Roman" w:hAnsi="Times New Roman"/>
          <w:noProof/>
          <w:lang w:eastAsia="ko-KR"/>
        </w:rPr>
        <w:t xml:space="preserve">]. To acquire the energy saving gain, the above parameters listed in the agreements can be adapted and reduced, and the BS power consumption changed by the adaptations should be defined to calculate the energy saving gain. </w:t>
      </w:r>
      <w:r w:rsidR="006E1DAD" w:rsidRPr="00FC774C">
        <w:rPr>
          <w:rFonts w:ascii="Times New Roman" w:hAnsi="Times New Roman"/>
          <w:noProof/>
          <w:lang w:eastAsia="ko-KR"/>
        </w:rPr>
        <w:t>For</w:t>
      </w:r>
      <w:r w:rsidRPr="00FC774C">
        <w:rPr>
          <w:rFonts w:ascii="Times New Roman" w:hAnsi="Times New Roman"/>
          <w:noProof/>
          <w:lang w:eastAsia="ko-KR"/>
        </w:rPr>
        <w:t xml:space="preserve"> the scaling of average power</w:t>
      </w:r>
      <w:r w:rsidR="006E1DAD" w:rsidRPr="00FC774C">
        <w:rPr>
          <w:rFonts w:ascii="Times New Roman" w:hAnsi="Times New Roman"/>
          <w:noProof/>
          <w:lang w:eastAsia="ko-KR"/>
        </w:rPr>
        <w:t xml:space="preserve"> c</w:t>
      </w:r>
      <w:r w:rsidR="006E1DAD">
        <w:rPr>
          <w:rFonts w:ascii="Times New Roman" w:hAnsi="Times New Roman"/>
          <w:noProof/>
          <w:lang w:eastAsia="ko-KR"/>
        </w:rPr>
        <w:t>onsumption</w:t>
      </w:r>
      <w:r>
        <w:rPr>
          <w:rFonts w:ascii="Times New Roman" w:hAnsi="Times New Roman"/>
          <w:noProof/>
          <w:lang w:eastAsia="ko-KR"/>
        </w:rPr>
        <w:t xml:space="preserve">, </w:t>
      </w:r>
      <w:r w:rsidR="006E1DAD">
        <w:rPr>
          <w:rFonts w:ascii="Times New Roman" w:hAnsi="Times New Roman"/>
          <w:noProof/>
          <w:lang w:eastAsia="ko-KR"/>
        </w:rPr>
        <w:t xml:space="preserve">an approach similar to that </w:t>
      </w:r>
      <w:r>
        <w:rPr>
          <w:rFonts w:ascii="Times New Roman" w:hAnsi="Times New Roman"/>
          <w:noProof/>
          <w:lang w:eastAsia="ko-KR"/>
        </w:rPr>
        <w:t>adopted in [</w:t>
      </w:r>
      <w:r w:rsidR="0060531B">
        <w:rPr>
          <w:rFonts w:ascii="Times New Roman" w:hAnsi="Times New Roman"/>
          <w:noProof/>
          <w:lang w:eastAsia="ko-KR"/>
        </w:rPr>
        <w:t>4</w:t>
      </w:r>
      <w:r>
        <w:rPr>
          <w:rFonts w:ascii="Times New Roman" w:hAnsi="Times New Roman"/>
          <w:noProof/>
          <w:lang w:eastAsia="ko-KR"/>
        </w:rPr>
        <w:t xml:space="preserve">] can be reused with </w:t>
      </w:r>
      <w:r w:rsidR="006E1DAD">
        <w:rPr>
          <w:rFonts w:ascii="Times New Roman" w:hAnsi="Times New Roman"/>
          <w:noProof/>
          <w:lang w:eastAsia="ko-KR"/>
        </w:rPr>
        <w:t xml:space="preserve">adjusted parameter </w:t>
      </w:r>
      <w:r>
        <w:rPr>
          <w:rFonts w:ascii="Times New Roman" w:hAnsi="Times New Roman"/>
          <w:noProof/>
          <w:lang w:eastAsia="ko-KR"/>
        </w:rPr>
        <w:t>values for the</w:t>
      </w:r>
      <w:r w:rsidR="006E1DAD">
        <w:rPr>
          <w:rFonts w:ascii="Times New Roman" w:hAnsi="Times New Roman"/>
          <w:noProof/>
          <w:lang w:eastAsia="ko-KR"/>
        </w:rPr>
        <w:t xml:space="preserve"> purpose of</w:t>
      </w:r>
      <w:r>
        <w:rPr>
          <w:rFonts w:ascii="Times New Roman" w:hAnsi="Times New Roman"/>
          <w:noProof/>
          <w:lang w:eastAsia="ko-KR"/>
        </w:rPr>
        <w:t xml:space="preserve"> network energy saving evaluation</w:t>
      </w:r>
      <w:r w:rsidR="006E1DAD">
        <w:rPr>
          <w:rFonts w:ascii="Times New Roman" w:hAnsi="Times New Roman"/>
          <w:noProof/>
          <w:lang w:eastAsia="ko-KR"/>
        </w:rPr>
        <w:t xml:space="preserve"> as described below</w:t>
      </w:r>
      <w:r>
        <w:rPr>
          <w:rFonts w:ascii="Times New Roman" w:hAnsi="Times New Roman"/>
          <w:noProof/>
          <w:lang w:eastAsia="ko-KR"/>
        </w:rPr>
        <w:t xml:space="preserve">. </w:t>
      </w:r>
    </w:p>
    <w:p w14:paraId="0F670FC3" w14:textId="21B42F65" w:rsidR="00AF0136" w:rsidRDefault="00AF0136" w:rsidP="00AF0136">
      <w:pPr>
        <w:kinsoku w:val="0"/>
        <w:wordWrap/>
        <w:overflowPunct w:val="0"/>
        <w:spacing w:before="180" w:after="180" w:line="288" w:lineRule="auto"/>
        <w:rPr>
          <w:rFonts w:ascii="Times New Roman" w:hAnsi="Times New Roman"/>
          <w:noProof/>
        </w:rPr>
      </w:pPr>
      <w:r>
        <w:rPr>
          <w:rFonts w:ascii="Times New Roman" w:hAnsi="Times New Roman"/>
          <w:noProof/>
        </w:rPr>
        <w:t>For the adaptation in frequncy domain, scaling of averge power in terms of carrier BW and number of carriers can be considered. Similar</w:t>
      </w:r>
      <w:r w:rsidR="006E1DAD">
        <w:rPr>
          <w:rFonts w:ascii="Times New Roman" w:hAnsi="Times New Roman"/>
          <w:noProof/>
        </w:rPr>
        <w:t>ly to the adaptation of BW via BWP</w:t>
      </w:r>
      <w:r>
        <w:rPr>
          <w:rFonts w:ascii="Times New Roman" w:hAnsi="Times New Roman"/>
          <w:noProof/>
        </w:rPr>
        <w:t xml:space="preserve"> [</w:t>
      </w:r>
      <w:r w:rsidR="0060531B">
        <w:rPr>
          <w:rFonts w:ascii="Times New Roman" w:hAnsi="Times New Roman"/>
          <w:noProof/>
        </w:rPr>
        <w:t>4</w:t>
      </w:r>
      <w:r>
        <w:rPr>
          <w:rFonts w:ascii="Times New Roman" w:hAnsi="Times New Roman"/>
          <w:noProof/>
        </w:rPr>
        <w:t xml:space="preserve">], the scaling for adaptation on carrier BW, X MHz, can be modeled as </w:t>
      </w:r>
      <w:r w:rsidR="00BC66CC">
        <w:rPr>
          <w:rFonts w:ascii="Times New Roman" w:hAnsi="Times New Roman"/>
          <w:noProof/>
        </w:rPr>
        <w:t xml:space="preserve">a </w:t>
      </w:r>
      <w:r>
        <w:rPr>
          <w:rFonts w:ascii="Times New Roman" w:hAnsi="Times New Roman"/>
          <w:noProof/>
        </w:rPr>
        <w:t xml:space="preserve">linear interpolation </w:t>
      </w:r>
      <w:r w:rsidR="00BC66CC">
        <w:rPr>
          <w:rFonts w:ascii="Times New Roman" w:hAnsi="Times New Roman"/>
          <w:noProof/>
        </w:rPr>
        <w:t xml:space="preserve">from </w:t>
      </w:r>
      <w:r>
        <w:rPr>
          <w:rFonts w:ascii="Times New Roman" w:hAnsi="Times New Roman"/>
          <w:noProof/>
        </w:rPr>
        <w:t>intermediate bandwidths, such that scaling of X MHz = [</w:t>
      </w:r>
      <w:r w:rsidRPr="0077576A">
        <w:rPr>
          <w:rFonts w:ascii="Times New Roman" w:hAnsi="Times New Roman"/>
          <w:noProof/>
        </w:rPr>
        <w:t>0.4</w:t>
      </w:r>
      <w:r>
        <w:rPr>
          <w:rFonts w:ascii="Times New Roman" w:hAnsi="Times New Roman"/>
          <w:noProof/>
        </w:rPr>
        <w:t>]</w:t>
      </w:r>
      <w:r w:rsidRPr="0077576A">
        <w:rPr>
          <w:rFonts w:ascii="Times New Roman" w:hAnsi="Times New Roman"/>
          <w:noProof/>
        </w:rPr>
        <w:t xml:space="preserve"> + </w:t>
      </w:r>
      <w:r>
        <w:rPr>
          <w:rFonts w:ascii="Times New Roman" w:hAnsi="Times New Roman"/>
          <w:noProof/>
        </w:rPr>
        <w:t>[</w:t>
      </w:r>
      <w:r w:rsidRPr="0077576A">
        <w:rPr>
          <w:rFonts w:ascii="Times New Roman" w:hAnsi="Times New Roman"/>
          <w:noProof/>
        </w:rPr>
        <w:t>0.6</w:t>
      </w:r>
      <w:r>
        <w:rPr>
          <w:rFonts w:ascii="Times New Roman" w:hAnsi="Times New Roman"/>
          <w:noProof/>
        </w:rPr>
        <w:t>]</w:t>
      </w:r>
      <w:r w:rsidRPr="0077576A">
        <w:rPr>
          <w:rFonts w:ascii="Times New Roman" w:hAnsi="Times New Roman"/>
          <w:noProof/>
        </w:rPr>
        <w:t xml:space="preserve"> * (X - 20) / 80. </w:t>
      </w:r>
      <w:r>
        <w:rPr>
          <w:rFonts w:ascii="Times New Roman" w:hAnsi="Times New Roman"/>
          <w:noProof/>
        </w:rPr>
        <w:t xml:space="preserve">The valid carrier BW can be X = 10, 20, 40, 80, and 100 for FR1. For adaptation on number of carriers, a scaling factor can be predetermined for each applicable number of CCs. For example, 2CC is [1.7]*1CC, 4CC is [3.4]*1CC. </w:t>
      </w:r>
    </w:p>
    <w:p w14:paraId="7FD46588" w14:textId="7A70B255" w:rsidR="00AF0136" w:rsidRPr="0058509F" w:rsidRDefault="00AF0136" w:rsidP="00AF0136">
      <w:pPr>
        <w:kinsoku w:val="0"/>
        <w:wordWrap/>
        <w:overflowPunct w:val="0"/>
        <w:spacing w:before="180" w:after="180" w:line="288" w:lineRule="auto"/>
        <w:rPr>
          <w:rFonts w:ascii="Times New Roman" w:hAnsi="Times New Roman"/>
          <w:noProof/>
        </w:rPr>
      </w:pPr>
      <w:r>
        <w:rPr>
          <w:rFonts w:ascii="Times New Roman" w:hAnsi="Times New Roman"/>
          <w:noProof/>
        </w:rPr>
        <w:t xml:space="preserve">For the adaptation in spatial domain, scaling of average power in terms of </w:t>
      </w:r>
      <w:r w:rsidR="00BC66CC">
        <w:rPr>
          <w:rFonts w:ascii="Times New Roman" w:hAnsi="Times New Roman"/>
          <w:noProof/>
        </w:rPr>
        <w:t xml:space="preserve">the </w:t>
      </w:r>
      <w:r>
        <w:rPr>
          <w:rFonts w:ascii="Times New Roman" w:hAnsi="Times New Roman"/>
          <w:noProof/>
        </w:rPr>
        <w:t xml:space="preserve">number of DL/UL antenna ports and </w:t>
      </w:r>
      <w:r w:rsidR="00BC66CC">
        <w:rPr>
          <w:rFonts w:ascii="Times New Roman" w:hAnsi="Times New Roman"/>
          <w:noProof/>
        </w:rPr>
        <w:t xml:space="preserve">the </w:t>
      </w:r>
      <w:r>
        <w:rPr>
          <w:rFonts w:ascii="Times New Roman" w:hAnsi="Times New Roman"/>
          <w:noProof/>
        </w:rPr>
        <w:t xml:space="preserve">number of TxRU can be considered. To reuse the principle for UE power consumption scaling, a scaling factor can be predetermined for each applicable number of TX/RX antenna ports or number of TxRU. For example, </w:t>
      </w:r>
      <w:r w:rsidRPr="0058509F">
        <w:rPr>
          <w:rFonts w:ascii="Times New Roman" w:hAnsi="Times New Roman"/>
          <w:noProof/>
        </w:rPr>
        <w:t xml:space="preserve">2TX power is </w:t>
      </w:r>
      <w:r>
        <w:rPr>
          <w:rFonts w:ascii="Times New Roman" w:hAnsi="Times New Roman"/>
          <w:noProof/>
        </w:rPr>
        <w:t>[</w:t>
      </w:r>
      <w:r w:rsidRPr="0058509F">
        <w:rPr>
          <w:rFonts w:ascii="Times New Roman" w:hAnsi="Times New Roman"/>
          <w:noProof/>
        </w:rPr>
        <w:t>0.7</w:t>
      </w:r>
      <w:r>
        <w:rPr>
          <w:rFonts w:ascii="Times New Roman" w:hAnsi="Times New Roman"/>
          <w:noProof/>
        </w:rPr>
        <w:t>]</w:t>
      </w:r>
      <w:r w:rsidRPr="0058509F">
        <w:rPr>
          <w:rFonts w:ascii="Times New Roman" w:hAnsi="Times New Roman"/>
          <w:noProof/>
        </w:rPr>
        <w:t xml:space="preserve">x 4Tx power, </w:t>
      </w:r>
      <w:r>
        <w:rPr>
          <w:rFonts w:ascii="Times New Roman" w:hAnsi="Times New Roman"/>
          <w:noProof/>
        </w:rPr>
        <w:t>1R</w:t>
      </w:r>
      <w:r w:rsidRPr="0058509F">
        <w:rPr>
          <w:rFonts w:ascii="Times New Roman" w:hAnsi="Times New Roman"/>
          <w:noProof/>
        </w:rPr>
        <w:t xml:space="preserve">X power is </w:t>
      </w:r>
      <w:r>
        <w:rPr>
          <w:rFonts w:ascii="Times New Roman" w:hAnsi="Times New Roman"/>
          <w:noProof/>
        </w:rPr>
        <w:t>[</w:t>
      </w:r>
      <w:r w:rsidRPr="0058509F">
        <w:rPr>
          <w:rFonts w:ascii="Times New Roman" w:hAnsi="Times New Roman"/>
          <w:noProof/>
        </w:rPr>
        <w:t>0.7</w:t>
      </w:r>
      <w:r>
        <w:rPr>
          <w:rFonts w:ascii="Times New Roman" w:hAnsi="Times New Roman"/>
          <w:noProof/>
        </w:rPr>
        <w:t>]</w:t>
      </w:r>
      <w:r w:rsidRPr="0058509F">
        <w:rPr>
          <w:rFonts w:ascii="Times New Roman" w:hAnsi="Times New Roman"/>
          <w:noProof/>
        </w:rPr>
        <w:t xml:space="preserve">x </w:t>
      </w:r>
      <w:r>
        <w:rPr>
          <w:rFonts w:ascii="Times New Roman" w:hAnsi="Times New Roman"/>
          <w:noProof/>
        </w:rPr>
        <w:t>2R</w:t>
      </w:r>
      <w:r w:rsidRPr="0058509F">
        <w:rPr>
          <w:rFonts w:ascii="Times New Roman" w:hAnsi="Times New Roman"/>
          <w:noProof/>
        </w:rPr>
        <w:t>x power</w:t>
      </w:r>
      <w:r>
        <w:rPr>
          <w:rFonts w:ascii="Times New Roman" w:hAnsi="Times New Roman"/>
          <w:noProof/>
        </w:rPr>
        <w:t xml:space="preserve">, and </w:t>
      </w:r>
      <w:r w:rsidRPr="0058509F">
        <w:rPr>
          <w:rFonts w:ascii="Times New Roman" w:hAnsi="Times New Roman"/>
          <w:noProof/>
        </w:rPr>
        <w:t xml:space="preserve">1TxRU power is </w:t>
      </w:r>
      <w:r>
        <w:rPr>
          <w:rFonts w:ascii="Times New Roman" w:hAnsi="Times New Roman"/>
          <w:noProof/>
        </w:rPr>
        <w:t>[</w:t>
      </w:r>
      <w:r w:rsidRPr="0058509F">
        <w:rPr>
          <w:rFonts w:ascii="Times New Roman" w:hAnsi="Times New Roman"/>
          <w:noProof/>
        </w:rPr>
        <w:t>0.7</w:t>
      </w:r>
      <w:r>
        <w:rPr>
          <w:rFonts w:ascii="Times New Roman" w:hAnsi="Times New Roman"/>
          <w:noProof/>
        </w:rPr>
        <w:t>]</w:t>
      </w:r>
      <w:r w:rsidRPr="0058509F">
        <w:rPr>
          <w:rFonts w:ascii="Times New Roman" w:hAnsi="Times New Roman"/>
          <w:noProof/>
        </w:rPr>
        <w:t xml:space="preserve">x </w:t>
      </w:r>
      <w:r>
        <w:rPr>
          <w:rFonts w:ascii="Times New Roman" w:hAnsi="Times New Roman"/>
          <w:noProof/>
        </w:rPr>
        <w:t>2</w:t>
      </w:r>
      <w:r w:rsidRPr="0058509F">
        <w:rPr>
          <w:rFonts w:ascii="Times New Roman" w:hAnsi="Times New Roman"/>
          <w:noProof/>
        </w:rPr>
        <w:t xml:space="preserve">TxRU power. </w:t>
      </w:r>
    </w:p>
    <w:p w14:paraId="12480D5E" w14:textId="507664C2" w:rsidR="00AF0136" w:rsidRDefault="00AF0136" w:rsidP="00AF0136">
      <w:pPr>
        <w:kinsoku w:val="0"/>
        <w:wordWrap/>
        <w:overflowPunct w:val="0"/>
        <w:spacing w:before="180" w:after="180" w:line="288" w:lineRule="auto"/>
        <w:rPr>
          <w:rFonts w:ascii="Times New Roman" w:hAnsi="Times New Roman"/>
          <w:noProof/>
        </w:rPr>
      </w:pPr>
      <w:r>
        <w:rPr>
          <w:rFonts w:ascii="Times New Roman" w:hAnsi="Times New Roman"/>
          <w:noProof/>
        </w:rPr>
        <w:t>For the adaptation in time domain, scaling of average power in terms of</w:t>
      </w:r>
      <w:r w:rsidR="00BC66CC">
        <w:rPr>
          <w:rFonts w:ascii="Times New Roman" w:hAnsi="Times New Roman"/>
          <w:noProof/>
        </w:rPr>
        <w:t xml:space="preserve"> the</w:t>
      </w:r>
      <w:r>
        <w:rPr>
          <w:rFonts w:ascii="Times New Roman" w:hAnsi="Times New Roman"/>
          <w:noProof/>
        </w:rPr>
        <w:t xml:space="preserve"> number of symbols occupied per slot can be considered. The power for relavant power states, such as PDSCH, PUSCH, SSB or CSI-RS resources, can be determined based on </w:t>
      </w:r>
      <w:r w:rsidR="00115747">
        <w:rPr>
          <w:rFonts w:ascii="Times New Roman" w:hAnsi="Times New Roman"/>
          <w:noProof/>
        </w:rPr>
        <w:t xml:space="preserve">a </w:t>
      </w:r>
      <w:r>
        <w:rPr>
          <w:rFonts w:ascii="Times New Roman" w:hAnsi="Times New Roman"/>
          <w:noProof/>
        </w:rPr>
        <w:t xml:space="preserve">linear interpolation function with respect to number of occupied symbols per slot. </w:t>
      </w:r>
    </w:p>
    <w:p w14:paraId="71358578" w14:textId="640A2AC0" w:rsidR="00AF0136" w:rsidRDefault="00AF0136" w:rsidP="00AF0136">
      <w:pPr>
        <w:kinsoku w:val="0"/>
        <w:wordWrap/>
        <w:overflowPunct w:val="0"/>
        <w:spacing w:before="180" w:after="180" w:line="288" w:lineRule="auto"/>
        <w:rPr>
          <w:rFonts w:ascii="Times New Roman" w:hAnsi="Times New Roman"/>
          <w:noProof/>
        </w:rPr>
      </w:pPr>
      <w:r>
        <w:rPr>
          <w:rFonts w:ascii="Times New Roman" w:hAnsi="Times New Roman"/>
          <w:noProof/>
        </w:rPr>
        <w:t xml:space="preserve">For the adaptation in Tx power domain, a linear interpolation function can be </w:t>
      </w:r>
      <w:r w:rsidR="00115747">
        <w:rPr>
          <w:rFonts w:ascii="Times New Roman" w:hAnsi="Times New Roman"/>
          <w:noProof/>
        </w:rPr>
        <w:t xml:space="preserve">used </w:t>
      </w:r>
      <w:r>
        <w:rPr>
          <w:rFonts w:ascii="Times New Roman" w:hAnsi="Times New Roman"/>
          <w:noProof/>
        </w:rPr>
        <w:t xml:space="preserve">to determine </w:t>
      </w:r>
      <w:r w:rsidR="00115747">
        <w:rPr>
          <w:rFonts w:ascii="Times New Roman" w:hAnsi="Times New Roman"/>
          <w:noProof/>
        </w:rPr>
        <w:t xml:space="preserve">the average </w:t>
      </w:r>
      <w:r>
        <w:rPr>
          <w:rFonts w:ascii="Times New Roman" w:hAnsi="Times New Roman"/>
          <w:noProof/>
        </w:rPr>
        <w:t xml:space="preserve">power for </w:t>
      </w:r>
      <w:r w:rsidR="00115747">
        <w:rPr>
          <w:rFonts w:ascii="Times New Roman" w:hAnsi="Times New Roman"/>
          <w:noProof/>
        </w:rPr>
        <w:t>transmission</w:t>
      </w:r>
      <w:r>
        <w:rPr>
          <w:rFonts w:ascii="Times New Roman" w:hAnsi="Times New Roman"/>
          <w:noProof/>
        </w:rPr>
        <w:t xml:space="preserve"> within a range of 55 dBm to [x]</w:t>
      </w:r>
      <w:r w:rsidRPr="0058509F">
        <w:rPr>
          <w:rFonts w:ascii="Times New Roman" w:hAnsi="Times New Roman"/>
          <w:noProof/>
        </w:rPr>
        <w:t xml:space="preserve"> dBm</w:t>
      </w:r>
      <w:r>
        <w:rPr>
          <w:rFonts w:ascii="Times New Roman" w:hAnsi="Times New Roman"/>
          <w:noProof/>
        </w:rPr>
        <w:t xml:space="preserve">. </w:t>
      </w:r>
    </w:p>
    <w:p w14:paraId="2D4E40E2" w14:textId="6F90B558" w:rsidR="00AF0136" w:rsidRDefault="00AF0136" w:rsidP="00AF0136">
      <w:pPr>
        <w:kinsoku w:val="0"/>
        <w:wordWrap/>
        <w:overflowPunct w:val="0"/>
        <w:spacing w:before="180" w:after="180" w:line="288" w:lineRule="auto"/>
        <w:rPr>
          <w:rFonts w:ascii="Times New Roman" w:hAnsi="Times New Roman"/>
          <w:noProof/>
        </w:rPr>
      </w:pPr>
      <w:r>
        <w:rPr>
          <w:rFonts w:ascii="Times New Roman" w:hAnsi="Times New Roman"/>
          <w:noProof/>
        </w:rPr>
        <w:t>Given above, the scaling of average power for adaptation can be summaried</w:t>
      </w:r>
      <w:r w:rsidR="00115747">
        <w:rPr>
          <w:rFonts w:ascii="Times New Roman" w:hAnsi="Times New Roman"/>
          <w:noProof/>
        </w:rPr>
        <w:t xml:space="preserve"> as</w:t>
      </w:r>
      <w:r>
        <w:rPr>
          <w:rFonts w:ascii="Times New Roman" w:hAnsi="Times New Roman"/>
          <w:noProof/>
        </w:rPr>
        <w:t xml:space="preserve"> in table 2. Similar</w:t>
      </w:r>
      <w:r w:rsidR="00115747">
        <w:rPr>
          <w:rFonts w:ascii="Times New Roman" w:hAnsi="Times New Roman"/>
          <w:noProof/>
        </w:rPr>
        <w:t>ly to the</w:t>
      </w:r>
      <w:r>
        <w:rPr>
          <w:rFonts w:ascii="Times New Roman" w:hAnsi="Times New Roman"/>
          <w:noProof/>
        </w:rPr>
        <w:t xml:space="preserve"> BS power consumption modeling, the scaling values of average power for adapatation should be studied</w:t>
      </w:r>
      <w:r w:rsidR="00115747">
        <w:rPr>
          <w:rFonts w:ascii="Times New Roman" w:hAnsi="Times New Roman"/>
          <w:noProof/>
        </w:rPr>
        <w:t xml:space="preserve"> from gNB perspectives</w:t>
      </w:r>
      <w:r>
        <w:rPr>
          <w:rFonts w:ascii="Times New Roman" w:hAnsi="Times New Roman"/>
          <w:noProof/>
        </w:rPr>
        <w:t>.</w:t>
      </w:r>
    </w:p>
    <w:p w14:paraId="2E1BF458" w14:textId="5D8E3CA3" w:rsidR="00AF0136" w:rsidRDefault="00AF0136" w:rsidP="00AF0136">
      <w:pPr>
        <w:kinsoku w:val="0"/>
        <w:wordWrap/>
        <w:overflowPunct w:val="0"/>
        <w:spacing w:before="180" w:after="180" w:line="288" w:lineRule="auto"/>
        <w:rPr>
          <w:rFonts w:ascii="Times New Roman" w:hAnsi="Times New Roman"/>
          <w:noProof/>
        </w:rPr>
      </w:pPr>
      <w:r>
        <w:rPr>
          <w:rFonts w:ascii="Times New Roman" w:hAnsi="Times New Roman"/>
          <w:b/>
          <w:u w:val="single"/>
        </w:rPr>
        <w:t xml:space="preserve">Proposal </w:t>
      </w:r>
      <w:r w:rsidR="003C397F">
        <w:rPr>
          <w:rFonts w:ascii="Times New Roman" w:hAnsi="Times New Roman"/>
          <w:b/>
          <w:u w:val="single"/>
        </w:rPr>
        <w:t>8</w:t>
      </w:r>
      <w:r w:rsidRPr="00926474">
        <w:rPr>
          <w:rFonts w:ascii="Times New Roman" w:hAnsi="Times New Roman"/>
          <w:b/>
          <w:u w:val="single"/>
        </w:rPr>
        <w:t xml:space="preserve">: </w:t>
      </w:r>
      <w:r>
        <w:rPr>
          <w:rFonts w:ascii="Times New Roman" w:hAnsi="Times New Roman"/>
          <w:b/>
          <w:u w:val="single"/>
        </w:rPr>
        <w:t>Support the scaling methods for adaptation in Table 2, and s</w:t>
      </w:r>
      <w:r w:rsidRPr="000502E2">
        <w:rPr>
          <w:rFonts w:ascii="Times New Roman" w:hAnsi="Times New Roman"/>
          <w:b/>
          <w:u w:val="single"/>
        </w:rPr>
        <w:t>tudy the</w:t>
      </w:r>
      <w:r w:rsidR="00115747">
        <w:rPr>
          <w:rFonts w:ascii="Times New Roman" w:hAnsi="Times New Roman"/>
          <w:b/>
          <w:u w:val="single"/>
        </w:rPr>
        <w:t xml:space="preserve"> exact</w:t>
      </w:r>
      <w:r w:rsidRPr="000502E2">
        <w:rPr>
          <w:rFonts w:ascii="Times New Roman" w:hAnsi="Times New Roman"/>
          <w:b/>
          <w:u w:val="single"/>
        </w:rPr>
        <w:t xml:space="preserve"> </w:t>
      </w:r>
      <w:r>
        <w:rPr>
          <w:rFonts w:ascii="Times New Roman" w:hAnsi="Times New Roman"/>
          <w:b/>
          <w:u w:val="single"/>
        </w:rPr>
        <w:t xml:space="preserve">scaling values of </w:t>
      </w:r>
      <w:r w:rsidRPr="000502E2">
        <w:rPr>
          <w:rFonts w:ascii="Times New Roman" w:hAnsi="Times New Roman"/>
          <w:b/>
          <w:u w:val="single"/>
        </w:rPr>
        <w:t xml:space="preserve">average power for </w:t>
      </w:r>
      <w:r>
        <w:rPr>
          <w:rFonts w:ascii="Times New Roman" w:hAnsi="Times New Roman"/>
          <w:b/>
          <w:u w:val="single"/>
        </w:rPr>
        <w:t xml:space="preserve">adaptation </w:t>
      </w:r>
      <w:r w:rsidR="00115747">
        <w:rPr>
          <w:rFonts w:ascii="Times New Roman" w:hAnsi="Times New Roman"/>
          <w:b/>
          <w:u w:val="single"/>
        </w:rPr>
        <w:t xml:space="preserve">from </w:t>
      </w:r>
      <w:r>
        <w:rPr>
          <w:rFonts w:ascii="Times New Roman" w:hAnsi="Times New Roman"/>
          <w:b/>
          <w:u w:val="single"/>
        </w:rPr>
        <w:t xml:space="preserve">the gNB </w:t>
      </w:r>
      <w:r w:rsidR="00115747">
        <w:rPr>
          <w:rFonts w:ascii="Times New Roman" w:hAnsi="Times New Roman"/>
          <w:b/>
          <w:u w:val="single"/>
        </w:rPr>
        <w:t xml:space="preserve">perspective </w:t>
      </w:r>
      <w:r>
        <w:rPr>
          <w:rFonts w:ascii="Times New Roman" w:hAnsi="Times New Roman"/>
          <w:b/>
          <w:u w:val="single"/>
        </w:rPr>
        <w:t>in Table 2.</w:t>
      </w:r>
    </w:p>
    <w:p w14:paraId="0179B06F" w14:textId="77777777" w:rsidR="00AF0136" w:rsidRPr="001D00BB" w:rsidRDefault="00AF0136" w:rsidP="00AF0136">
      <w:pPr>
        <w:pStyle w:val="TH"/>
      </w:pPr>
      <w:bookmarkStart w:id="2" w:name="_Ref528491787"/>
      <w:r w:rsidRPr="001D00BB">
        <w:t>Table</w:t>
      </w:r>
      <w:bookmarkEnd w:id="2"/>
      <w:r>
        <w:t xml:space="preserve"> 2</w:t>
      </w:r>
      <w:r w:rsidRPr="001D00BB">
        <w:rPr>
          <w:noProof/>
        </w:rPr>
        <w:t xml:space="preserve">: </w:t>
      </w:r>
      <w:r>
        <w:rPr>
          <w:noProof/>
        </w:rPr>
        <w:t>BS</w:t>
      </w:r>
      <w:r w:rsidRPr="001D00BB">
        <w:rPr>
          <w:noProof/>
        </w:rPr>
        <w:t xml:space="preserve"> power consumption scaling for adaptation</w:t>
      </w:r>
    </w:p>
    <w:tbl>
      <w:tblPr>
        <w:tblW w:w="9317" w:type="dxa"/>
        <w:jc w:val="center"/>
        <w:tblLayout w:type="fixed"/>
        <w:tblCellMar>
          <w:left w:w="113" w:type="dxa"/>
          <w:right w:w="113" w:type="dxa"/>
        </w:tblCellMar>
        <w:tblLook w:val="0420" w:firstRow="1" w:lastRow="0" w:firstColumn="0" w:lastColumn="0" w:noHBand="0" w:noVBand="1"/>
      </w:tblPr>
      <w:tblGrid>
        <w:gridCol w:w="1860"/>
        <w:gridCol w:w="1994"/>
        <w:gridCol w:w="5463"/>
      </w:tblGrid>
      <w:tr w:rsidR="00AF0136" w:rsidRPr="001D00BB" w14:paraId="56635B3E" w14:textId="77777777" w:rsidTr="00BF697B">
        <w:trPr>
          <w:trHeight w:val="416"/>
          <w:jc w:val="center"/>
        </w:trPr>
        <w:tc>
          <w:tcPr>
            <w:tcW w:w="3854"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4724B58" w14:textId="77777777" w:rsidR="00AF0136" w:rsidRPr="000E36E0" w:rsidRDefault="00AF0136" w:rsidP="00BF697B">
            <w:pPr>
              <w:pStyle w:val="TAH"/>
              <w:rPr>
                <w:rFonts w:cs="Arial"/>
                <w:szCs w:val="18"/>
              </w:rPr>
            </w:pPr>
            <w:r w:rsidRPr="000E36E0">
              <w:rPr>
                <w:rFonts w:cs="Arial"/>
                <w:szCs w:val="18"/>
              </w:rPr>
              <w:t>Scaling</w:t>
            </w:r>
          </w:p>
        </w:tc>
        <w:tc>
          <w:tcPr>
            <w:tcW w:w="546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54" w:type="dxa"/>
              <w:left w:w="108" w:type="dxa"/>
              <w:bottom w:w="54" w:type="dxa"/>
              <w:right w:w="108" w:type="dxa"/>
            </w:tcMar>
            <w:vAlign w:val="center"/>
            <w:hideMark/>
          </w:tcPr>
          <w:p w14:paraId="1FC15194" w14:textId="77777777" w:rsidR="00AF0136" w:rsidRPr="000E36E0" w:rsidRDefault="00AF0136" w:rsidP="00BF697B">
            <w:pPr>
              <w:pStyle w:val="TAH"/>
              <w:rPr>
                <w:rFonts w:cs="Arial"/>
                <w:szCs w:val="18"/>
              </w:rPr>
            </w:pPr>
            <w:r w:rsidRPr="000E36E0">
              <w:rPr>
                <w:rFonts w:cs="Arial"/>
                <w:szCs w:val="18"/>
              </w:rPr>
              <w:t>Proposal</w:t>
            </w:r>
          </w:p>
        </w:tc>
      </w:tr>
      <w:tr w:rsidR="00AF0136" w:rsidRPr="001D00BB" w14:paraId="008D1C93" w14:textId="77777777" w:rsidTr="00911F79">
        <w:trPr>
          <w:trHeight w:val="18"/>
          <w:jc w:val="center"/>
        </w:trPr>
        <w:tc>
          <w:tcPr>
            <w:tcW w:w="1860" w:type="dxa"/>
            <w:vMerge w:val="restart"/>
            <w:tcBorders>
              <w:top w:val="single" w:sz="8" w:space="0" w:color="000000"/>
              <w:left w:val="single" w:sz="8" w:space="0" w:color="000000"/>
              <w:right w:val="single" w:sz="8" w:space="0" w:color="000000"/>
            </w:tcBorders>
            <w:vAlign w:val="center"/>
          </w:tcPr>
          <w:p w14:paraId="3CB02BC2" w14:textId="77777777" w:rsidR="00AF0136" w:rsidRPr="000E36E0" w:rsidRDefault="00AF0136" w:rsidP="00BF697B">
            <w:pPr>
              <w:pStyle w:val="TAL"/>
              <w:rPr>
                <w:rFonts w:cs="Arial"/>
                <w:szCs w:val="18"/>
              </w:rPr>
            </w:pPr>
            <w:r w:rsidRPr="000E36E0">
              <w:rPr>
                <w:rFonts w:cs="Arial"/>
                <w:szCs w:val="18"/>
              </w:rPr>
              <w:t>Frequency domain</w:t>
            </w: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D8B858C" w14:textId="77777777" w:rsidR="00AF0136" w:rsidRPr="000E36E0" w:rsidRDefault="00AF0136" w:rsidP="00BF697B">
            <w:pPr>
              <w:pStyle w:val="TAL"/>
              <w:rPr>
                <w:rFonts w:cs="Arial"/>
                <w:szCs w:val="18"/>
              </w:rPr>
            </w:pPr>
            <w:r w:rsidRPr="000E36E0">
              <w:rPr>
                <w:rFonts w:cs="Arial"/>
                <w:szCs w:val="18"/>
              </w:rPr>
              <w:t>Carrier Bandwidth, X</w:t>
            </w:r>
          </w:p>
        </w:tc>
        <w:tc>
          <w:tcPr>
            <w:tcW w:w="546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C8F1E0D" w14:textId="77777777" w:rsidR="00AF0136" w:rsidRPr="000E36E0" w:rsidRDefault="00AF0136" w:rsidP="00BF697B">
            <w:pPr>
              <w:pStyle w:val="TAL"/>
              <w:rPr>
                <w:rFonts w:cs="Arial"/>
                <w:szCs w:val="18"/>
              </w:rPr>
            </w:pPr>
            <w:r w:rsidRPr="000E36E0">
              <w:rPr>
                <w:rFonts w:cs="Arial"/>
                <w:szCs w:val="18"/>
              </w:rPr>
              <w:t xml:space="preserve">Scaling of X MHz = </w:t>
            </w:r>
            <w:r>
              <w:rPr>
                <w:rFonts w:cs="Arial"/>
                <w:szCs w:val="18"/>
              </w:rPr>
              <w:t>[</w:t>
            </w:r>
            <w:r w:rsidRPr="000E36E0">
              <w:rPr>
                <w:rFonts w:cs="Arial"/>
                <w:szCs w:val="18"/>
              </w:rPr>
              <w:t>0.4</w:t>
            </w:r>
            <w:r>
              <w:rPr>
                <w:rFonts w:cs="Arial"/>
                <w:szCs w:val="18"/>
              </w:rPr>
              <w:t>]</w:t>
            </w:r>
            <w:r w:rsidRPr="000E36E0">
              <w:rPr>
                <w:rFonts w:cs="Arial"/>
                <w:szCs w:val="18"/>
              </w:rPr>
              <w:t xml:space="preserve"> + </w:t>
            </w:r>
            <w:r>
              <w:rPr>
                <w:rFonts w:cs="Arial"/>
                <w:szCs w:val="18"/>
              </w:rPr>
              <w:t>[</w:t>
            </w:r>
            <w:r w:rsidRPr="000E36E0">
              <w:rPr>
                <w:rFonts w:cs="Arial"/>
                <w:szCs w:val="18"/>
              </w:rPr>
              <w:t>0.6</w:t>
            </w:r>
            <w:r>
              <w:rPr>
                <w:rFonts w:cs="Arial"/>
                <w:szCs w:val="18"/>
              </w:rPr>
              <w:t>]</w:t>
            </w:r>
            <w:r w:rsidRPr="000E36E0">
              <w:rPr>
                <w:rFonts w:cs="Arial"/>
                <w:szCs w:val="18"/>
              </w:rPr>
              <w:t xml:space="preserve"> * (X - 20) / 80.</w:t>
            </w:r>
          </w:p>
          <w:p w14:paraId="1980E2E5" w14:textId="77777777" w:rsidR="00AF0136" w:rsidRPr="000E36E0" w:rsidRDefault="00AF0136" w:rsidP="00BF697B">
            <w:pPr>
              <w:pStyle w:val="TAL"/>
              <w:rPr>
                <w:rFonts w:cs="Arial"/>
                <w:szCs w:val="18"/>
              </w:rPr>
            </w:pPr>
            <w:r w:rsidRPr="000E36E0">
              <w:rPr>
                <w:rFonts w:cs="Arial"/>
                <w:szCs w:val="18"/>
              </w:rPr>
              <w:t>Valid only for X = 10, 20, 40, 80, and 100.</w:t>
            </w:r>
          </w:p>
        </w:tc>
      </w:tr>
      <w:tr w:rsidR="00AF0136" w:rsidRPr="001D00BB" w14:paraId="42A6E534" w14:textId="77777777" w:rsidTr="00911F79">
        <w:trPr>
          <w:trHeight w:val="18"/>
          <w:jc w:val="center"/>
        </w:trPr>
        <w:tc>
          <w:tcPr>
            <w:tcW w:w="1860" w:type="dxa"/>
            <w:vMerge/>
            <w:tcBorders>
              <w:left w:val="single" w:sz="8" w:space="0" w:color="000000"/>
              <w:right w:val="single" w:sz="8" w:space="0" w:color="000000"/>
            </w:tcBorders>
            <w:vAlign w:val="center"/>
          </w:tcPr>
          <w:p w14:paraId="408DDB6A" w14:textId="77777777" w:rsidR="00AF0136" w:rsidRPr="000E36E0" w:rsidRDefault="00AF0136" w:rsidP="00BF697B">
            <w:pPr>
              <w:pStyle w:val="TAL"/>
              <w:rPr>
                <w:rFonts w:cs="Arial"/>
                <w:szCs w:val="18"/>
              </w:rPr>
            </w:pP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D274B33" w14:textId="77777777" w:rsidR="00AF0136" w:rsidRPr="000E36E0" w:rsidRDefault="00AF0136" w:rsidP="00BF697B">
            <w:pPr>
              <w:pStyle w:val="TAL"/>
              <w:rPr>
                <w:rFonts w:cs="Arial"/>
                <w:szCs w:val="18"/>
              </w:rPr>
            </w:pPr>
            <w:r w:rsidRPr="000E36E0">
              <w:rPr>
                <w:rFonts w:cs="Arial"/>
                <w:szCs w:val="18"/>
              </w:rPr>
              <w:t># of CCs</w:t>
            </w:r>
          </w:p>
        </w:tc>
        <w:tc>
          <w:tcPr>
            <w:tcW w:w="546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77CB2BB" w14:textId="77777777" w:rsidR="00AF0136" w:rsidRPr="000E36E0" w:rsidRDefault="00AF0136" w:rsidP="00BF697B">
            <w:pPr>
              <w:pStyle w:val="TAL"/>
              <w:rPr>
                <w:rFonts w:cs="Arial"/>
                <w:noProof/>
                <w:szCs w:val="18"/>
              </w:rPr>
            </w:pPr>
            <w:r w:rsidRPr="000E36E0">
              <w:rPr>
                <w:rFonts w:cs="Arial"/>
                <w:noProof/>
                <w:szCs w:val="18"/>
              </w:rPr>
              <w:t xml:space="preserve">2CC is </w:t>
            </w:r>
            <w:r>
              <w:rPr>
                <w:rFonts w:cs="Arial"/>
                <w:noProof/>
                <w:szCs w:val="18"/>
              </w:rPr>
              <w:t>[</w:t>
            </w:r>
            <w:r w:rsidRPr="000E36E0">
              <w:rPr>
                <w:rFonts w:cs="Arial"/>
                <w:noProof/>
                <w:szCs w:val="18"/>
              </w:rPr>
              <w:t>1.7</w:t>
            </w:r>
            <w:r>
              <w:rPr>
                <w:rFonts w:cs="Arial"/>
                <w:noProof/>
                <w:szCs w:val="18"/>
              </w:rPr>
              <w:t>]</w:t>
            </w:r>
            <w:r w:rsidRPr="000E36E0">
              <w:rPr>
                <w:rFonts w:cs="Arial"/>
                <w:noProof/>
                <w:szCs w:val="18"/>
              </w:rPr>
              <w:t>*1CC,</w:t>
            </w:r>
          </w:p>
          <w:p w14:paraId="55E1632F" w14:textId="77777777" w:rsidR="00AF0136" w:rsidRPr="000E36E0" w:rsidRDefault="00AF0136" w:rsidP="00BF697B">
            <w:pPr>
              <w:pStyle w:val="TAL"/>
              <w:rPr>
                <w:rFonts w:cs="Arial"/>
                <w:szCs w:val="18"/>
              </w:rPr>
            </w:pPr>
            <w:r w:rsidRPr="000E36E0">
              <w:rPr>
                <w:rFonts w:cs="Arial"/>
                <w:noProof/>
                <w:szCs w:val="18"/>
              </w:rPr>
              <w:t xml:space="preserve">4CC is </w:t>
            </w:r>
            <w:r>
              <w:rPr>
                <w:rFonts w:cs="Arial"/>
                <w:noProof/>
                <w:szCs w:val="18"/>
              </w:rPr>
              <w:t>[</w:t>
            </w:r>
            <w:r w:rsidRPr="000E36E0">
              <w:rPr>
                <w:rFonts w:cs="Arial"/>
                <w:noProof/>
                <w:szCs w:val="18"/>
              </w:rPr>
              <w:t>3.4</w:t>
            </w:r>
            <w:r>
              <w:rPr>
                <w:rFonts w:cs="Arial"/>
                <w:noProof/>
                <w:szCs w:val="18"/>
              </w:rPr>
              <w:t>]</w:t>
            </w:r>
            <w:r w:rsidRPr="000E36E0">
              <w:rPr>
                <w:rFonts w:cs="Arial"/>
                <w:noProof/>
                <w:szCs w:val="18"/>
              </w:rPr>
              <w:t>*1CC.</w:t>
            </w:r>
          </w:p>
        </w:tc>
      </w:tr>
      <w:tr w:rsidR="00AF0136" w:rsidRPr="001D00BB" w14:paraId="4531507E" w14:textId="77777777" w:rsidTr="00911F79">
        <w:trPr>
          <w:trHeight w:val="18"/>
          <w:jc w:val="center"/>
        </w:trPr>
        <w:tc>
          <w:tcPr>
            <w:tcW w:w="1860" w:type="dxa"/>
            <w:vMerge w:val="restart"/>
            <w:tcBorders>
              <w:top w:val="single" w:sz="8" w:space="0" w:color="000000"/>
              <w:left w:val="single" w:sz="8" w:space="0" w:color="000000"/>
              <w:right w:val="single" w:sz="8" w:space="0" w:color="000000"/>
            </w:tcBorders>
            <w:vAlign w:val="center"/>
          </w:tcPr>
          <w:p w14:paraId="17B3E1A5" w14:textId="77777777" w:rsidR="00AF0136" w:rsidRPr="000E36E0" w:rsidRDefault="00AF0136" w:rsidP="00BF697B">
            <w:pPr>
              <w:pStyle w:val="TAL"/>
              <w:rPr>
                <w:rFonts w:cs="Arial"/>
                <w:szCs w:val="18"/>
              </w:rPr>
            </w:pPr>
            <w:r w:rsidRPr="000E36E0">
              <w:rPr>
                <w:rFonts w:cs="Arial"/>
                <w:szCs w:val="18"/>
              </w:rPr>
              <w:t>Spatial domain</w:t>
            </w: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AE4440A" w14:textId="77777777" w:rsidR="00AF0136" w:rsidRPr="000E36E0" w:rsidRDefault="00AF0136" w:rsidP="00BF697B">
            <w:pPr>
              <w:pStyle w:val="TAL"/>
              <w:rPr>
                <w:rFonts w:cs="Arial"/>
                <w:szCs w:val="18"/>
              </w:rPr>
            </w:pPr>
            <w:r w:rsidRPr="000E36E0">
              <w:rPr>
                <w:rFonts w:cs="Arial"/>
                <w:szCs w:val="18"/>
              </w:rPr>
              <w:t>Antenna scaling (DL)</w:t>
            </w:r>
          </w:p>
        </w:tc>
        <w:tc>
          <w:tcPr>
            <w:tcW w:w="546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52133050" w14:textId="01229A33" w:rsidR="00AF0136" w:rsidRPr="000E36E0" w:rsidRDefault="00AF0136" w:rsidP="00BF697B">
            <w:pPr>
              <w:pStyle w:val="TAL"/>
              <w:rPr>
                <w:rFonts w:cs="Arial"/>
                <w:szCs w:val="18"/>
              </w:rPr>
            </w:pPr>
            <w:r>
              <w:rPr>
                <w:rFonts w:cs="Arial"/>
                <w:noProof/>
                <w:szCs w:val="18"/>
              </w:rPr>
              <w:t>3</w:t>
            </w:r>
            <w:r w:rsidRPr="000E36E0">
              <w:rPr>
                <w:rFonts w:cs="Arial"/>
                <w:noProof/>
                <w:szCs w:val="18"/>
              </w:rPr>
              <w:t>2T</w:t>
            </w:r>
            <w:r>
              <w:rPr>
                <w:rFonts w:cs="Arial"/>
                <w:noProof/>
                <w:szCs w:val="18"/>
              </w:rPr>
              <w:t>xRU</w:t>
            </w:r>
            <w:r w:rsidRPr="000E36E0">
              <w:rPr>
                <w:rFonts w:cs="Arial"/>
                <w:noProof/>
                <w:szCs w:val="18"/>
              </w:rPr>
              <w:t xml:space="preserve"> power is </w:t>
            </w:r>
            <w:r>
              <w:rPr>
                <w:rFonts w:cs="Arial"/>
                <w:noProof/>
                <w:szCs w:val="18"/>
              </w:rPr>
              <w:t>[</w:t>
            </w:r>
            <w:r w:rsidRPr="000E36E0">
              <w:rPr>
                <w:rFonts w:cs="Arial"/>
                <w:noProof/>
                <w:szCs w:val="18"/>
              </w:rPr>
              <w:t>0.7</w:t>
            </w:r>
            <w:r>
              <w:rPr>
                <w:rFonts w:cs="Arial"/>
                <w:noProof/>
                <w:szCs w:val="18"/>
              </w:rPr>
              <w:t>]</w:t>
            </w:r>
            <w:r w:rsidRPr="000E36E0">
              <w:rPr>
                <w:rFonts w:cs="Arial"/>
                <w:noProof/>
                <w:szCs w:val="18"/>
              </w:rPr>
              <w:t xml:space="preserve">x </w:t>
            </w:r>
            <w:r>
              <w:rPr>
                <w:rFonts w:cs="Arial"/>
                <w:noProof/>
                <w:szCs w:val="18"/>
              </w:rPr>
              <w:t>6</w:t>
            </w:r>
            <w:r w:rsidRPr="000E36E0">
              <w:rPr>
                <w:rFonts w:cs="Arial"/>
                <w:noProof/>
                <w:szCs w:val="18"/>
              </w:rPr>
              <w:t>4Tx</w:t>
            </w:r>
            <w:r>
              <w:rPr>
                <w:rFonts w:cs="Arial"/>
                <w:noProof/>
                <w:szCs w:val="18"/>
              </w:rPr>
              <w:t>RU</w:t>
            </w:r>
            <w:r w:rsidR="00397B4D">
              <w:rPr>
                <w:rFonts w:cs="Arial"/>
                <w:noProof/>
                <w:szCs w:val="18"/>
              </w:rPr>
              <w:t xml:space="preserve"> </w:t>
            </w:r>
            <w:r w:rsidRPr="000E36E0">
              <w:rPr>
                <w:rFonts w:cs="Arial"/>
                <w:noProof/>
                <w:szCs w:val="18"/>
              </w:rPr>
              <w:t>power</w:t>
            </w:r>
          </w:p>
        </w:tc>
      </w:tr>
      <w:tr w:rsidR="00AF0136" w:rsidRPr="001D00BB" w14:paraId="39E1D185" w14:textId="77777777" w:rsidTr="00911F79">
        <w:trPr>
          <w:trHeight w:val="18"/>
          <w:jc w:val="center"/>
        </w:trPr>
        <w:tc>
          <w:tcPr>
            <w:tcW w:w="1860" w:type="dxa"/>
            <w:vMerge/>
            <w:tcBorders>
              <w:left w:val="single" w:sz="8" w:space="0" w:color="000000"/>
              <w:right w:val="single" w:sz="8" w:space="0" w:color="000000"/>
            </w:tcBorders>
            <w:vAlign w:val="center"/>
          </w:tcPr>
          <w:p w14:paraId="0FE9CD0A" w14:textId="77777777" w:rsidR="00AF0136" w:rsidRPr="000E36E0" w:rsidRDefault="00AF0136" w:rsidP="00BF697B">
            <w:pPr>
              <w:pStyle w:val="TAL"/>
              <w:rPr>
                <w:rFonts w:cs="Arial"/>
                <w:szCs w:val="18"/>
              </w:rPr>
            </w:pP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76BB541" w14:textId="77777777" w:rsidR="00AF0136" w:rsidRPr="000E36E0" w:rsidRDefault="00AF0136" w:rsidP="00BF697B">
            <w:pPr>
              <w:pStyle w:val="TAL"/>
              <w:rPr>
                <w:rFonts w:cs="Arial"/>
                <w:szCs w:val="18"/>
              </w:rPr>
            </w:pPr>
            <w:r w:rsidRPr="000E36E0">
              <w:rPr>
                <w:rFonts w:cs="Arial"/>
                <w:szCs w:val="18"/>
              </w:rPr>
              <w:t>Antenna scaling (UL)</w:t>
            </w:r>
          </w:p>
        </w:tc>
        <w:tc>
          <w:tcPr>
            <w:tcW w:w="546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A153012" w14:textId="4EADFF65" w:rsidR="00AF0136" w:rsidRPr="000E36E0" w:rsidRDefault="00AF0136" w:rsidP="00BF697B">
            <w:pPr>
              <w:pStyle w:val="TAL"/>
              <w:rPr>
                <w:rFonts w:cs="Arial"/>
                <w:szCs w:val="18"/>
              </w:rPr>
            </w:pPr>
            <w:r>
              <w:rPr>
                <w:rFonts w:cs="Arial"/>
                <w:noProof/>
                <w:szCs w:val="18"/>
              </w:rPr>
              <w:t>32</w:t>
            </w:r>
            <w:r w:rsidRPr="000E36E0">
              <w:rPr>
                <w:rFonts w:cs="Arial"/>
                <w:noProof/>
                <w:szCs w:val="18"/>
              </w:rPr>
              <w:t>R</w:t>
            </w:r>
            <w:r>
              <w:rPr>
                <w:rFonts w:cs="Arial"/>
                <w:noProof/>
                <w:szCs w:val="18"/>
              </w:rPr>
              <w:t>xRU</w:t>
            </w:r>
            <w:r w:rsidRPr="000E36E0">
              <w:rPr>
                <w:rFonts w:cs="Arial"/>
                <w:noProof/>
                <w:szCs w:val="18"/>
              </w:rPr>
              <w:t xml:space="preserve"> power is </w:t>
            </w:r>
            <w:r>
              <w:rPr>
                <w:rFonts w:cs="Arial"/>
                <w:noProof/>
                <w:szCs w:val="18"/>
              </w:rPr>
              <w:t>[</w:t>
            </w:r>
            <w:r w:rsidRPr="000E36E0">
              <w:rPr>
                <w:rFonts w:cs="Arial"/>
                <w:noProof/>
                <w:szCs w:val="18"/>
              </w:rPr>
              <w:t>0.7</w:t>
            </w:r>
            <w:r>
              <w:rPr>
                <w:rFonts w:cs="Arial"/>
                <w:noProof/>
                <w:szCs w:val="18"/>
              </w:rPr>
              <w:t>]</w:t>
            </w:r>
            <w:r w:rsidRPr="000E36E0">
              <w:rPr>
                <w:rFonts w:cs="Arial"/>
                <w:noProof/>
                <w:szCs w:val="18"/>
              </w:rPr>
              <w:t xml:space="preserve">x </w:t>
            </w:r>
            <w:r>
              <w:rPr>
                <w:rFonts w:cs="Arial"/>
                <w:noProof/>
                <w:szCs w:val="18"/>
              </w:rPr>
              <w:t>64</w:t>
            </w:r>
            <w:r w:rsidRPr="000E36E0">
              <w:rPr>
                <w:rFonts w:cs="Arial"/>
                <w:noProof/>
                <w:szCs w:val="18"/>
              </w:rPr>
              <w:t>Rx</w:t>
            </w:r>
            <w:r>
              <w:rPr>
                <w:rFonts w:cs="Arial"/>
                <w:noProof/>
                <w:szCs w:val="18"/>
              </w:rPr>
              <w:t>RU</w:t>
            </w:r>
            <w:r w:rsidR="00397B4D">
              <w:rPr>
                <w:rFonts w:cs="Arial"/>
                <w:noProof/>
                <w:szCs w:val="18"/>
              </w:rPr>
              <w:t xml:space="preserve"> </w:t>
            </w:r>
            <w:r w:rsidRPr="000E36E0">
              <w:rPr>
                <w:rFonts w:cs="Arial"/>
                <w:noProof/>
                <w:szCs w:val="18"/>
              </w:rPr>
              <w:t>power</w:t>
            </w:r>
          </w:p>
        </w:tc>
      </w:tr>
      <w:tr w:rsidR="00AF0136" w:rsidRPr="001D00BB" w14:paraId="539D29D3" w14:textId="77777777" w:rsidTr="00911F79">
        <w:trPr>
          <w:trHeight w:val="18"/>
          <w:jc w:val="center"/>
        </w:trPr>
        <w:tc>
          <w:tcPr>
            <w:tcW w:w="1860" w:type="dxa"/>
            <w:vMerge w:val="restart"/>
            <w:tcBorders>
              <w:top w:val="single" w:sz="8" w:space="0" w:color="000000"/>
              <w:left w:val="single" w:sz="8" w:space="0" w:color="000000"/>
              <w:right w:val="single" w:sz="8" w:space="0" w:color="000000"/>
            </w:tcBorders>
            <w:vAlign w:val="center"/>
          </w:tcPr>
          <w:p w14:paraId="272FB0E3" w14:textId="77777777" w:rsidR="00AF0136" w:rsidRPr="000E36E0" w:rsidRDefault="00AF0136" w:rsidP="00BF697B">
            <w:pPr>
              <w:pStyle w:val="TAL"/>
              <w:rPr>
                <w:rFonts w:cs="Arial"/>
                <w:szCs w:val="18"/>
              </w:rPr>
            </w:pPr>
            <w:r w:rsidRPr="000E36E0">
              <w:rPr>
                <w:rFonts w:cs="Arial"/>
                <w:szCs w:val="18"/>
              </w:rPr>
              <w:t>Time domain</w:t>
            </w: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6BA1B893" w14:textId="77777777" w:rsidR="00AF0136" w:rsidRPr="000E36E0" w:rsidRDefault="00AF0136" w:rsidP="00BF697B">
            <w:pPr>
              <w:pStyle w:val="TAL"/>
              <w:rPr>
                <w:rFonts w:cs="Arial"/>
                <w:szCs w:val="18"/>
              </w:rPr>
            </w:pPr>
            <w:r w:rsidRPr="000E36E0">
              <w:rPr>
                <w:rFonts w:cs="Arial"/>
                <w:szCs w:val="18"/>
              </w:rPr>
              <w:t>SSB</w:t>
            </w:r>
          </w:p>
        </w:tc>
        <w:tc>
          <w:tcPr>
            <w:tcW w:w="546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632BD83" w14:textId="77777777" w:rsidR="00AF0136" w:rsidRPr="000E36E0" w:rsidRDefault="00AF0136" w:rsidP="00BF697B">
            <w:pPr>
              <w:pStyle w:val="TAL"/>
              <w:rPr>
                <w:rFonts w:cs="Arial"/>
                <w:szCs w:val="18"/>
              </w:rPr>
            </w:pPr>
            <w:r w:rsidRPr="000E36E0">
              <w:rPr>
                <w:rFonts w:cs="Arial"/>
                <w:szCs w:val="18"/>
              </w:rPr>
              <w:t>FFS for scaling w.r.t. # of SSBs per slot</w:t>
            </w:r>
          </w:p>
        </w:tc>
      </w:tr>
      <w:tr w:rsidR="00AF0136" w:rsidRPr="001D00BB" w14:paraId="0F43E113" w14:textId="77777777" w:rsidTr="00911F79">
        <w:trPr>
          <w:trHeight w:val="18"/>
          <w:jc w:val="center"/>
        </w:trPr>
        <w:tc>
          <w:tcPr>
            <w:tcW w:w="1860" w:type="dxa"/>
            <w:vMerge/>
            <w:tcBorders>
              <w:left w:val="single" w:sz="8" w:space="0" w:color="000000"/>
              <w:right w:val="single" w:sz="8" w:space="0" w:color="000000"/>
            </w:tcBorders>
            <w:vAlign w:val="center"/>
          </w:tcPr>
          <w:p w14:paraId="4F5A5852" w14:textId="77777777" w:rsidR="00AF0136" w:rsidRPr="000E36E0" w:rsidRDefault="00AF0136" w:rsidP="00BF697B">
            <w:pPr>
              <w:pStyle w:val="TAL"/>
              <w:rPr>
                <w:rFonts w:cs="Arial"/>
                <w:szCs w:val="18"/>
              </w:rPr>
            </w:pP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7FB255E" w14:textId="77777777" w:rsidR="00AF0136" w:rsidRPr="000E36E0" w:rsidRDefault="00AF0136" w:rsidP="00BF697B">
            <w:pPr>
              <w:pStyle w:val="TAL"/>
              <w:rPr>
                <w:rFonts w:cs="Arial"/>
                <w:szCs w:val="18"/>
              </w:rPr>
            </w:pPr>
            <w:r w:rsidRPr="000E36E0">
              <w:rPr>
                <w:rFonts w:cs="Arial"/>
                <w:szCs w:val="18"/>
              </w:rPr>
              <w:t>CSI-RS</w:t>
            </w:r>
          </w:p>
        </w:tc>
        <w:tc>
          <w:tcPr>
            <w:tcW w:w="546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8D57059" w14:textId="77777777" w:rsidR="00AF0136" w:rsidRPr="000E36E0" w:rsidRDefault="00AF0136" w:rsidP="00BF697B">
            <w:pPr>
              <w:pStyle w:val="TAL"/>
              <w:rPr>
                <w:rFonts w:cs="Arial"/>
                <w:szCs w:val="18"/>
              </w:rPr>
            </w:pPr>
            <w:r w:rsidRPr="000E36E0">
              <w:rPr>
                <w:rFonts w:cs="Arial"/>
                <w:szCs w:val="18"/>
              </w:rPr>
              <w:t>FFS for scaling w.r.t. # of symbols for CSI-RS</w:t>
            </w:r>
          </w:p>
        </w:tc>
      </w:tr>
      <w:tr w:rsidR="00AF0136" w:rsidRPr="001D00BB" w14:paraId="11137974" w14:textId="77777777" w:rsidTr="00911F79">
        <w:trPr>
          <w:trHeight w:val="18"/>
          <w:jc w:val="center"/>
        </w:trPr>
        <w:tc>
          <w:tcPr>
            <w:tcW w:w="1860" w:type="dxa"/>
            <w:tcBorders>
              <w:top w:val="single" w:sz="8" w:space="0" w:color="000000"/>
              <w:left w:val="single" w:sz="8" w:space="0" w:color="000000"/>
              <w:bottom w:val="single" w:sz="8" w:space="0" w:color="000000"/>
              <w:right w:val="single" w:sz="8" w:space="0" w:color="000000"/>
            </w:tcBorders>
            <w:vAlign w:val="center"/>
          </w:tcPr>
          <w:p w14:paraId="4685F09E" w14:textId="77777777" w:rsidR="00AF0136" w:rsidRPr="000E36E0" w:rsidRDefault="00AF0136" w:rsidP="00BF697B">
            <w:pPr>
              <w:pStyle w:val="TAL"/>
              <w:rPr>
                <w:rFonts w:cs="Arial"/>
                <w:szCs w:val="18"/>
                <w:lang w:val="en-US"/>
              </w:rPr>
            </w:pPr>
            <w:r w:rsidRPr="000E36E0">
              <w:rPr>
                <w:rFonts w:cs="Arial"/>
                <w:szCs w:val="18"/>
                <w:lang w:val="en-US"/>
              </w:rPr>
              <w:t>Power domain</w:t>
            </w: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B6CAE8C" w14:textId="77777777" w:rsidR="00AF0136" w:rsidRPr="000E36E0" w:rsidRDefault="00AF0136" w:rsidP="00BF697B">
            <w:pPr>
              <w:pStyle w:val="TAL"/>
              <w:rPr>
                <w:rFonts w:cs="Arial"/>
                <w:szCs w:val="18"/>
              </w:rPr>
            </w:pPr>
            <w:r w:rsidRPr="000E36E0">
              <w:rPr>
                <w:rFonts w:cs="Arial"/>
                <w:szCs w:val="18"/>
              </w:rPr>
              <w:t>TX power</w:t>
            </w:r>
          </w:p>
        </w:tc>
        <w:tc>
          <w:tcPr>
            <w:tcW w:w="546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370FFD6" w14:textId="77777777" w:rsidR="00AF0136" w:rsidRPr="000E36E0" w:rsidRDefault="00AF0136" w:rsidP="00BF697B">
            <w:pPr>
              <w:pStyle w:val="TAL"/>
              <w:rPr>
                <w:rFonts w:cs="Arial"/>
                <w:szCs w:val="18"/>
              </w:rPr>
            </w:pPr>
            <w:r w:rsidRPr="000E36E0">
              <w:rPr>
                <w:rFonts w:cs="Arial"/>
                <w:szCs w:val="18"/>
              </w:rPr>
              <w:t>FFS for scaling for reduced TX power from [</w:t>
            </w:r>
            <w:r>
              <w:rPr>
                <w:rFonts w:cs="Arial"/>
                <w:szCs w:val="18"/>
              </w:rPr>
              <w:t>55</w:t>
            </w:r>
            <w:r w:rsidRPr="000E36E0">
              <w:rPr>
                <w:rFonts w:cs="Arial"/>
                <w:szCs w:val="18"/>
              </w:rPr>
              <w:t>]</w:t>
            </w:r>
            <w:r>
              <w:rPr>
                <w:rFonts w:cs="Arial"/>
                <w:szCs w:val="18"/>
              </w:rPr>
              <w:t xml:space="preserve"> </w:t>
            </w:r>
            <w:r w:rsidRPr="000E36E0">
              <w:rPr>
                <w:rFonts w:cs="Arial"/>
                <w:szCs w:val="18"/>
              </w:rPr>
              <w:t xml:space="preserve">dBm to </w:t>
            </w:r>
            <w:r>
              <w:rPr>
                <w:rFonts w:cs="Arial"/>
                <w:szCs w:val="18"/>
              </w:rPr>
              <w:t>[</w:t>
            </w:r>
            <w:r w:rsidRPr="000E36E0">
              <w:rPr>
                <w:rFonts w:cs="Arial"/>
                <w:szCs w:val="18"/>
              </w:rPr>
              <w:t>X</w:t>
            </w:r>
            <w:r>
              <w:rPr>
                <w:rFonts w:cs="Arial"/>
                <w:szCs w:val="18"/>
              </w:rPr>
              <w:t>]</w:t>
            </w:r>
            <w:r w:rsidRPr="000E36E0">
              <w:rPr>
                <w:rFonts w:cs="Arial"/>
                <w:szCs w:val="18"/>
              </w:rPr>
              <w:t xml:space="preserve"> dBm</w:t>
            </w:r>
          </w:p>
        </w:tc>
      </w:tr>
    </w:tbl>
    <w:p w14:paraId="33272046" w14:textId="77777777" w:rsidR="00AF0136" w:rsidRPr="000E36E0" w:rsidRDefault="00AF0136" w:rsidP="00AF0136">
      <w:pPr>
        <w:wordWrap/>
        <w:autoSpaceDE/>
        <w:autoSpaceDN/>
        <w:spacing w:before="180" w:after="180" w:line="288" w:lineRule="auto"/>
        <w:contextualSpacing/>
        <w:rPr>
          <w:rFonts w:ascii="Times New Roman" w:hAnsi="Times New Roman"/>
          <w:b/>
          <w:u w:val="single"/>
        </w:rPr>
      </w:pPr>
    </w:p>
    <w:p w14:paraId="7F0DDBB1" w14:textId="77777777" w:rsidR="00AF0136" w:rsidRDefault="00AF0136" w:rsidP="00AF0136">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1F31BF">
        <w:rPr>
          <w:rFonts w:ascii="Arial" w:eastAsia="MS Mincho" w:hAnsi="Arial" w:cs="Times New Roman"/>
          <w:sz w:val="36"/>
          <w:szCs w:val="20"/>
          <w:lang w:val="en-GB"/>
        </w:rPr>
        <w:t xml:space="preserve">Evaluation methodology </w:t>
      </w:r>
    </w:p>
    <w:p w14:paraId="51B21354" w14:textId="77777777" w:rsidR="00AF0136" w:rsidRPr="001F31BF" w:rsidRDefault="00AF0136" w:rsidP="00AF0136">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1F31BF">
        <w:rPr>
          <w:rFonts w:ascii="Arial" w:eastAsia="MS Mincho" w:hAnsi="Arial" w:cs="Times New Roman"/>
          <w:color w:val="auto"/>
          <w:sz w:val="32"/>
          <w:szCs w:val="20"/>
          <w:lang w:val="en-GB" w:eastAsia="ko-KR"/>
        </w:rPr>
        <w:t>KPIs</w:t>
      </w:r>
    </w:p>
    <w:p w14:paraId="379C6B70" w14:textId="77777777" w:rsidR="00AF0136" w:rsidRDefault="00AF0136" w:rsidP="00AF0136">
      <w:pPr>
        <w:wordWrap/>
        <w:adjustRightInd w:val="0"/>
        <w:snapToGrid w:val="0"/>
        <w:spacing w:before="180" w:after="180" w:line="288" w:lineRule="auto"/>
        <w:rPr>
          <w:rFonts w:ascii="Times New Roman" w:eastAsia="SimSun" w:hAnsi="Times New Roman"/>
          <w:bCs/>
          <w:lang w:eastAsia="en-GB"/>
        </w:rPr>
      </w:pPr>
      <w:r>
        <w:rPr>
          <w:rFonts w:ascii="Times New Roman" w:hAnsi="Times New Roman"/>
          <w:bCs/>
          <w:lang w:eastAsia="ko-KR"/>
        </w:rPr>
        <w:t>T</w:t>
      </w:r>
      <w:r>
        <w:rPr>
          <w:rFonts w:ascii="Times New Roman" w:eastAsia="SimSun" w:hAnsi="Times New Roman"/>
          <w:bCs/>
          <w:lang w:eastAsia="en-GB"/>
        </w:rPr>
        <w:t>he following agreements were agreed for possible KPIs to identify the performance gain and loss by applying the potential network energy saving techniques.</w:t>
      </w:r>
      <w:r w:rsidRPr="00F30AD4">
        <w:rPr>
          <w:rFonts w:ascii="Times New Roman" w:eastAsia="SimSun" w:hAnsi="Times New Roman"/>
          <w:bCs/>
          <w:lang w:eastAsia="en-GB"/>
        </w:rPr>
        <w:t xml:space="preserve"> </w:t>
      </w:r>
    </w:p>
    <w:tbl>
      <w:tblPr>
        <w:tblStyle w:val="ab"/>
        <w:tblW w:w="10729" w:type="dxa"/>
        <w:tblInd w:w="-5" w:type="dxa"/>
        <w:tblLook w:val="04A0" w:firstRow="1" w:lastRow="0" w:firstColumn="1" w:lastColumn="0" w:noHBand="0" w:noVBand="1"/>
      </w:tblPr>
      <w:tblGrid>
        <w:gridCol w:w="10729"/>
      </w:tblGrid>
      <w:tr w:rsidR="00AF0136" w14:paraId="1285C221" w14:textId="77777777" w:rsidTr="00BF697B">
        <w:trPr>
          <w:trHeight w:val="627"/>
        </w:trPr>
        <w:tc>
          <w:tcPr>
            <w:tcW w:w="10729" w:type="dxa"/>
          </w:tcPr>
          <w:p w14:paraId="06D26D13" w14:textId="77777777" w:rsidR="00AF0136" w:rsidRPr="00AB6227" w:rsidRDefault="00AF0136" w:rsidP="00BF697B">
            <w:pPr>
              <w:wordWrap/>
              <w:overflowPunct w:val="0"/>
              <w:adjustRightInd w:val="0"/>
              <w:spacing w:after="180"/>
              <w:textAlignment w:val="baseline"/>
              <w:rPr>
                <w:rFonts w:ascii="Times New Roman" w:hAnsi="Times New Roman"/>
                <w:b/>
                <w:highlight w:val="green"/>
                <w:lang w:val="en-GB"/>
              </w:rPr>
            </w:pPr>
            <w:r w:rsidRPr="00AB6227">
              <w:rPr>
                <w:rFonts w:ascii="Times New Roman" w:hAnsi="Times New Roman"/>
                <w:b/>
                <w:highlight w:val="green"/>
                <w:lang w:val="en-GB"/>
              </w:rPr>
              <w:t>Agreement</w:t>
            </w:r>
          </w:p>
          <w:p w14:paraId="51AF2D05" w14:textId="77777777" w:rsidR="00AF0136" w:rsidRPr="00AB6227" w:rsidRDefault="00AF0136" w:rsidP="00BF697B">
            <w:pPr>
              <w:numPr>
                <w:ilvl w:val="0"/>
                <w:numId w:val="17"/>
              </w:numPr>
              <w:wordWrap/>
              <w:overflowPunct w:val="0"/>
              <w:autoSpaceDE/>
              <w:autoSpaceDN/>
              <w:adjustRightInd w:val="0"/>
              <w:spacing w:after="180"/>
              <w:textAlignment w:val="baseline"/>
              <w:rPr>
                <w:rFonts w:ascii="Times New Roman" w:eastAsia="Times New Roman" w:hAnsi="Times New Roman"/>
                <w:iCs/>
                <w:lang w:val="en-GB" w:eastAsia="en-GB"/>
              </w:rPr>
            </w:pPr>
            <w:r w:rsidRPr="00AB6227">
              <w:rPr>
                <w:rFonts w:ascii="Times New Roman" w:eastAsia="Times New Roman" w:hAnsi="Times New Roman"/>
                <w:iCs/>
                <w:lang w:val="en-GB" w:eastAsia="en-GB"/>
              </w:rPr>
              <w:lastRenderedPageBreak/>
              <w:t>Similar to UE power saving study, percentage of energy consumption reduction from the baseline is used to express BS energy saving gain.</w:t>
            </w:r>
          </w:p>
          <w:p w14:paraId="485EFEB8" w14:textId="77777777" w:rsidR="00AF0136" w:rsidRDefault="00AF0136" w:rsidP="00BF697B">
            <w:pPr>
              <w:wordWrap/>
              <w:overflowPunct w:val="0"/>
              <w:adjustRightInd w:val="0"/>
              <w:spacing w:after="180"/>
              <w:textAlignment w:val="baseline"/>
              <w:rPr>
                <w:rFonts w:ascii="Times New Roman" w:eastAsia="Times New Roman" w:hAnsi="Times New Roman"/>
                <w:b/>
                <w:iCs/>
                <w:highlight w:val="green"/>
                <w:lang w:val="en-GB" w:eastAsia="en-GB"/>
              </w:rPr>
            </w:pPr>
            <w:r w:rsidRPr="00AB6227">
              <w:rPr>
                <w:rFonts w:ascii="Times New Roman" w:eastAsia="Times New Roman" w:hAnsi="Times New Roman"/>
                <w:iCs/>
                <w:lang w:val="en-GB" w:eastAsia="en-GB"/>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7F5EB3E1" w14:textId="77777777" w:rsidR="00AF0136" w:rsidRPr="00BD72CD" w:rsidRDefault="00AF0136" w:rsidP="00BF697B">
            <w:pPr>
              <w:wordWrap/>
              <w:overflowPunct w:val="0"/>
              <w:adjustRightInd w:val="0"/>
              <w:spacing w:after="180"/>
              <w:textAlignment w:val="baseline"/>
              <w:rPr>
                <w:rFonts w:ascii="Times New Roman" w:eastAsia="Times New Roman" w:hAnsi="Times New Roman"/>
                <w:b/>
                <w:iCs/>
                <w:highlight w:val="green"/>
                <w:lang w:val="en-GB" w:eastAsia="en-GB"/>
              </w:rPr>
            </w:pPr>
            <w:r w:rsidRPr="00BD72CD">
              <w:rPr>
                <w:rFonts w:ascii="Times New Roman" w:eastAsia="Times New Roman" w:hAnsi="Times New Roman"/>
                <w:b/>
                <w:iCs/>
                <w:highlight w:val="green"/>
                <w:lang w:val="en-GB" w:eastAsia="en-GB"/>
              </w:rPr>
              <w:t>Agreement</w:t>
            </w:r>
          </w:p>
          <w:p w14:paraId="6F27B32D" w14:textId="77777777" w:rsidR="00AF0136" w:rsidRPr="00BD72CD" w:rsidRDefault="00AF0136" w:rsidP="00BF697B">
            <w:pPr>
              <w:wordWrap/>
              <w:overflowPunct w:val="0"/>
              <w:adjustRightInd w:val="0"/>
              <w:spacing w:after="180"/>
              <w:textAlignment w:val="baseline"/>
              <w:rPr>
                <w:rFonts w:ascii="Times New Roman" w:eastAsia="Times New Roman" w:hAnsi="Times New Roman"/>
                <w:iCs/>
                <w:lang w:val="en-GB" w:eastAsia="en-GB"/>
              </w:rPr>
            </w:pPr>
            <w:r w:rsidRPr="00BD72CD">
              <w:rPr>
                <w:rFonts w:ascii="Times New Roman" w:eastAsia="Times New Roman" w:hAnsi="Times New Roman"/>
                <w:iCs/>
                <w:lang w:val="en-GB" w:eastAsia="en-GB"/>
              </w:rPr>
              <w:t>For BS energy consumption evaluation, in addition to the energy saving gain,</w:t>
            </w:r>
          </w:p>
          <w:p w14:paraId="6111A9AD" w14:textId="77777777" w:rsidR="00AF0136" w:rsidRPr="00BD72CD" w:rsidRDefault="00AF0136" w:rsidP="00BF697B">
            <w:pPr>
              <w:numPr>
                <w:ilvl w:val="0"/>
                <w:numId w:val="17"/>
              </w:numPr>
              <w:wordWrap/>
              <w:overflowPunct w:val="0"/>
              <w:autoSpaceDE/>
              <w:autoSpaceDN/>
              <w:adjustRightInd w:val="0"/>
              <w:spacing w:after="180"/>
              <w:textAlignment w:val="baseline"/>
              <w:rPr>
                <w:rFonts w:ascii="Times New Roman" w:eastAsia="Times New Roman" w:hAnsi="Times New Roman"/>
                <w:iCs/>
                <w:lang w:val="en-GB" w:eastAsia="en-GB"/>
              </w:rPr>
            </w:pPr>
            <w:r w:rsidRPr="00BD72CD">
              <w:rPr>
                <w:rFonts w:ascii="Times New Roman" w:eastAsia="Times New Roman" w:hAnsi="Times New Roman"/>
                <w:iCs/>
                <w:lang w:val="en-GB" w:eastAsia="en-GB"/>
              </w:rPr>
              <w:t>At least UPT/UE power consumption/access delay/latency should be considered for performance impact evaluation</w:t>
            </w:r>
          </w:p>
          <w:p w14:paraId="7DA73413" w14:textId="77777777" w:rsidR="00AF0136" w:rsidRPr="00E72D2B" w:rsidRDefault="00AF0136" w:rsidP="00BF697B">
            <w:pPr>
              <w:numPr>
                <w:ilvl w:val="0"/>
                <w:numId w:val="17"/>
              </w:numPr>
              <w:wordWrap/>
              <w:overflowPunct w:val="0"/>
              <w:autoSpaceDE/>
              <w:autoSpaceDN/>
              <w:adjustRightInd w:val="0"/>
              <w:spacing w:after="180"/>
              <w:textAlignment w:val="baseline"/>
              <w:rPr>
                <w:rFonts w:ascii="Times New Roman" w:eastAsia="Times New Roman" w:hAnsi="Times New Roman"/>
                <w:iCs/>
                <w:lang w:val="en-GB" w:eastAsia="en-GB"/>
              </w:rPr>
            </w:pPr>
            <w:r w:rsidRPr="00BD72CD">
              <w:rPr>
                <w:rFonts w:ascii="Times New Roman" w:eastAsia="Times New Roman" w:hAnsi="Times New Roman"/>
                <w:iCs/>
                <w:lang w:val="en-GB" w:eastAsia="en-GB"/>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tc>
      </w:tr>
    </w:tbl>
    <w:p w14:paraId="30751DF7" w14:textId="1AF7F61B" w:rsidR="00AF0136" w:rsidRDefault="00AF0136" w:rsidP="00AF0136">
      <w:pPr>
        <w:wordWrap/>
        <w:adjustRightInd w:val="0"/>
        <w:snapToGrid w:val="0"/>
        <w:spacing w:before="180" w:after="180" w:line="288" w:lineRule="auto"/>
        <w:rPr>
          <w:rFonts w:ascii="Times New Roman" w:eastAsia="SimSun" w:hAnsi="Times New Roman"/>
          <w:bCs/>
          <w:lang w:eastAsia="en-GB"/>
        </w:rPr>
      </w:pPr>
      <w:r>
        <w:rPr>
          <w:rFonts w:ascii="Times New Roman" w:hAnsi="Times New Roman"/>
          <w:bCs/>
          <w:lang w:val="en-GB" w:eastAsia="ko-KR"/>
        </w:rPr>
        <w:lastRenderedPageBreak/>
        <w:t>During the previous meeting</w:t>
      </w:r>
      <w:r>
        <w:rPr>
          <w:rFonts w:ascii="Times New Roman" w:hAnsi="Times New Roman"/>
          <w:bCs/>
          <w:lang w:eastAsia="ko-KR"/>
        </w:rPr>
        <w:t xml:space="preserve"> [</w:t>
      </w:r>
      <w:r w:rsidR="0060531B">
        <w:rPr>
          <w:rFonts w:ascii="Times New Roman" w:hAnsi="Times New Roman"/>
          <w:bCs/>
          <w:lang w:eastAsia="ko-KR"/>
        </w:rPr>
        <w:t>1</w:t>
      </w:r>
      <w:r>
        <w:rPr>
          <w:rFonts w:ascii="Times New Roman" w:hAnsi="Times New Roman"/>
          <w:bCs/>
          <w:lang w:eastAsia="ko-KR"/>
        </w:rPr>
        <w:t xml:space="preserve">], </w:t>
      </w:r>
      <w:r w:rsidR="00115747">
        <w:rPr>
          <w:rFonts w:ascii="Times New Roman" w:hAnsi="Times New Roman"/>
          <w:bCs/>
          <w:lang w:eastAsia="ko-KR"/>
        </w:rPr>
        <w:t>numerous</w:t>
      </w:r>
      <w:r>
        <w:rPr>
          <w:rFonts w:ascii="Times New Roman" w:hAnsi="Times New Roman"/>
          <w:bCs/>
          <w:lang w:eastAsia="ko-KR"/>
        </w:rPr>
        <w:t xml:space="preserve"> possible KPIs </w:t>
      </w:r>
      <w:r w:rsidR="00115747">
        <w:rPr>
          <w:rFonts w:ascii="Times New Roman" w:hAnsi="Times New Roman"/>
          <w:bCs/>
          <w:lang w:eastAsia="ko-KR"/>
        </w:rPr>
        <w:t xml:space="preserve">were </w:t>
      </w:r>
      <w:r>
        <w:rPr>
          <w:rFonts w:ascii="Times New Roman" w:hAnsi="Times New Roman"/>
          <w:bCs/>
          <w:lang w:eastAsia="ko-KR"/>
        </w:rPr>
        <w:t xml:space="preserve">considered, including </w:t>
      </w:r>
      <w:r w:rsidRPr="00F30AD4">
        <w:rPr>
          <w:rFonts w:ascii="Times New Roman" w:eastAsia="SimSun" w:hAnsi="Times New Roman"/>
          <w:bCs/>
          <w:lang w:eastAsia="en-GB"/>
        </w:rPr>
        <w:t xml:space="preserve">system-level network energy consumption and energy saving gains, as well as assessing/balancing impact to network </w:t>
      </w:r>
      <w:r>
        <w:rPr>
          <w:rFonts w:ascii="Times New Roman" w:eastAsia="SimSun" w:hAnsi="Times New Roman"/>
          <w:bCs/>
          <w:lang w:eastAsia="en-GB"/>
        </w:rPr>
        <w:t>coverage</w:t>
      </w:r>
      <w:r w:rsidR="00115747">
        <w:rPr>
          <w:rFonts w:ascii="Times New Roman" w:eastAsia="SimSun" w:hAnsi="Times New Roman"/>
          <w:bCs/>
          <w:lang w:eastAsia="en-GB"/>
        </w:rPr>
        <w:t>,</w:t>
      </w:r>
      <w:r>
        <w:rPr>
          <w:rFonts w:ascii="Times New Roman" w:eastAsia="SimSun" w:hAnsi="Times New Roman"/>
          <w:bCs/>
          <w:lang w:eastAsia="en-GB"/>
        </w:rPr>
        <w:t xml:space="preserve"> </w:t>
      </w:r>
      <w:r w:rsidRPr="00F30AD4">
        <w:rPr>
          <w:rFonts w:ascii="Times New Roman" w:eastAsia="SimSun" w:hAnsi="Times New Roman"/>
          <w:bCs/>
          <w:lang w:eastAsia="en-GB"/>
        </w:rPr>
        <w:t>user performance (e.g.</w:t>
      </w:r>
      <w:r w:rsidR="00115747">
        <w:rPr>
          <w:rFonts w:ascii="Times New Roman" w:eastAsia="SimSun" w:hAnsi="Times New Roman"/>
          <w:bCs/>
          <w:lang w:eastAsia="en-GB"/>
        </w:rPr>
        <w:t>,</w:t>
      </w:r>
      <w:r w:rsidRPr="00F30AD4">
        <w:rPr>
          <w:rFonts w:ascii="Times New Roman" w:eastAsia="SimSun" w:hAnsi="Times New Roman"/>
          <w:bCs/>
          <w:lang w:eastAsia="en-GB"/>
        </w:rPr>
        <w:t xml:space="preserve"> UPT, latency, handover performance, initial access performance, spectral efficiency, capacity</w:t>
      </w:r>
      <w:r w:rsidR="00115747">
        <w:rPr>
          <w:rFonts w:ascii="Times New Roman" w:eastAsia="SimSun" w:hAnsi="Times New Roman"/>
          <w:bCs/>
          <w:lang w:eastAsia="en-GB"/>
        </w:rPr>
        <w:t>, etc.</w:t>
      </w:r>
      <w:r w:rsidRPr="00F30AD4">
        <w:rPr>
          <w:rFonts w:ascii="Times New Roman" w:eastAsia="SimSun" w:hAnsi="Times New Roman"/>
          <w:bCs/>
          <w:lang w:eastAsia="en-GB"/>
        </w:rPr>
        <w:t xml:space="preserve">), energy efficiency, UE power consumption, </w:t>
      </w:r>
      <w:r w:rsidR="00115747">
        <w:rPr>
          <w:rFonts w:ascii="Times New Roman" w:eastAsia="SimSun" w:hAnsi="Times New Roman"/>
          <w:bCs/>
          <w:lang w:eastAsia="en-GB"/>
        </w:rPr>
        <w:t xml:space="preserve">and </w:t>
      </w:r>
      <w:r w:rsidRPr="00F30AD4">
        <w:rPr>
          <w:rFonts w:ascii="Times New Roman" w:eastAsia="SimSun" w:hAnsi="Times New Roman"/>
          <w:bCs/>
          <w:lang w:eastAsia="en-GB"/>
        </w:rPr>
        <w:t>complexity.</w:t>
      </w:r>
      <w:r>
        <w:rPr>
          <w:rFonts w:ascii="Times New Roman" w:eastAsia="SimSun" w:hAnsi="Times New Roman"/>
          <w:bCs/>
          <w:lang w:eastAsia="en-GB"/>
        </w:rPr>
        <w:t xml:space="preserve"> At least, we </w:t>
      </w:r>
      <w:r w:rsidR="00A0665A">
        <w:rPr>
          <w:rFonts w:ascii="Times New Roman" w:eastAsia="SimSun" w:hAnsi="Times New Roman"/>
          <w:bCs/>
          <w:lang w:eastAsia="en-GB"/>
        </w:rPr>
        <w:t>consider</w:t>
      </w:r>
      <w:r>
        <w:rPr>
          <w:rFonts w:ascii="Times New Roman" w:eastAsia="SimSun" w:hAnsi="Times New Roman"/>
          <w:bCs/>
          <w:lang w:eastAsia="en-GB"/>
        </w:rPr>
        <w:t xml:space="preserve"> the energy saving gain</w:t>
      </w:r>
      <w:r w:rsidR="00A0665A">
        <w:rPr>
          <w:rFonts w:ascii="Times New Roman" w:eastAsia="SimSun" w:hAnsi="Times New Roman"/>
          <w:bCs/>
          <w:lang w:eastAsia="en-GB"/>
        </w:rPr>
        <w:t>,</w:t>
      </w:r>
      <w:r>
        <w:rPr>
          <w:rFonts w:ascii="Times New Roman" w:eastAsia="SimSun" w:hAnsi="Times New Roman"/>
          <w:bCs/>
          <w:lang w:eastAsia="en-GB"/>
        </w:rPr>
        <w:t xml:space="preserve"> latency and coverage </w:t>
      </w:r>
      <w:r w:rsidR="00A0665A">
        <w:rPr>
          <w:rFonts w:ascii="Times New Roman" w:eastAsia="SimSun" w:hAnsi="Times New Roman"/>
          <w:bCs/>
          <w:lang w:eastAsia="en-GB"/>
        </w:rPr>
        <w:t xml:space="preserve">as the most critical </w:t>
      </w:r>
      <w:r>
        <w:rPr>
          <w:rFonts w:ascii="Times New Roman" w:eastAsia="SimSun" w:hAnsi="Times New Roman"/>
          <w:bCs/>
          <w:lang w:eastAsia="en-GB"/>
        </w:rPr>
        <w:t>KPIs for fundamental network operation.</w:t>
      </w:r>
    </w:p>
    <w:p w14:paraId="180B6C7E" w14:textId="77777777" w:rsidR="00AF0136" w:rsidRDefault="00AF0136" w:rsidP="00AF0136">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Among all the possible KPIs, we think energy saving gain (ESG) should be prioritized for evaluating the performance for an energy saving technique. The ESG can be defined as </w:t>
      </w:r>
    </w:p>
    <w:p w14:paraId="094DD67F" w14:textId="77777777" w:rsidR="00AF0136" w:rsidRDefault="00AF0136" w:rsidP="00AF0136">
      <w:pPr>
        <w:wordWrap/>
        <w:adjustRightInd w:val="0"/>
        <w:snapToGrid w:val="0"/>
        <w:spacing w:before="180" w:after="180" w:line="288" w:lineRule="auto"/>
        <w:jc w:val="center"/>
        <w:rPr>
          <w:rFonts w:ascii="Times New Roman" w:eastAsia="SimSun" w:hAnsi="Times New Roman"/>
          <w:bCs/>
          <w:lang w:eastAsia="en-GB"/>
        </w:rPr>
      </w:pPr>
      <w:r>
        <w:rPr>
          <w:rFonts w:ascii="Times New Roman" w:eastAsia="SimSun" w:hAnsi="Times New Roman"/>
          <w:bCs/>
          <w:lang w:eastAsia="en-GB"/>
        </w:rPr>
        <w:t>ESG = (B-A)/B×100%,</w:t>
      </w:r>
    </w:p>
    <w:p w14:paraId="0A2A8CDF" w14:textId="6533B0A3" w:rsidR="00AF0136" w:rsidRDefault="00AF0136" w:rsidP="00AF0136">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where A is </w:t>
      </w:r>
      <w:r w:rsidRPr="008861CE">
        <w:rPr>
          <w:rFonts w:ascii="Times New Roman" w:eastAsia="SimSun" w:hAnsi="Times New Roman"/>
          <w:bCs/>
          <w:lang w:eastAsia="en-GB"/>
        </w:rPr>
        <w:t xml:space="preserve">the </w:t>
      </w:r>
      <w:r>
        <w:rPr>
          <w:rFonts w:ascii="Times New Roman" w:eastAsia="SimSun" w:hAnsi="Times New Roman"/>
          <w:bCs/>
          <w:lang w:eastAsia="en-GB"/>
        </w:rPr>
        <w:t>energy</w:t>
      </w:r>
      <w:r w:rsidRPr="008861CE">
        <w:rPr>
          <w:rFonts w:ascii="Times New Roman" w:eastAsia="SimSun" w:hAnsi="Times New Roman"/>
          <w:bCs/>
          <w:lang w:eastAsia="en-GB"/>
        </w:rPr>
        <w:t xml:space="preserve"> consumption of </w:t>
      </w:r>
      <w:r>
        <w:rPr>
          <w:rFonts w:ascii="Times New Roman" w:eastAsia="SimSun" w:hAnsi="Times New Roman"/>
          <w:bCs/>
          <w:lang w:eastAsia="en-GB"/>
        </w:rPr>
        <w:t xml:space="preserve">gNB corresponding to </w:t>
      </w:r>
      <w:r w:rsidRPr="008861CE">
        <w:rPr>
          <w:rFonts w:ascii="Times New Roman" w:eastAsia="SimSun" w:hAnsi="Times New Roman"/>
          <w:bCs/>
          <w:lang w:eastAsia="en-GB"/>
        </w:rPr>
        <w:t>a</w:t>
      </w:r>
      <w:r w:rsidR="00A0665A">
        <w:rPr>
          <w:rFonts w:ascii="Times New Roman" w:eastAsia="SimSun" w:hAnsi="Times New Roman"/>
          <w:bCs/>
          <w:lang w:eastAsia="en-GB"/>
        </w:rPr>
        <w:t xml:space="preserve"> give</w:t>
      </w:r>
      <w:r>
        <w:rPr>
          <w:rFonts w:ascii="Times New Roman" w:eastAsia="SimSun" w:hAnsi="Times New Roman"/>
          <w:bCs/>
          <w:lang w:eastAsia="en-GB"/>
        </w:rPr>
        <w:t>n</w:t>
      </w:r>
      <w:r w:rsidRPr="008861CE">
        <w:rPr>
          <w:rFonts w:ascii="Times New Roman" w:eastAsia="SimSun" w:hAnsi="Times New Roman"/>
          <w:bCs/>
          <w:lang w:eastAsia="en-GB"/>
        </w:rPr>
        <w:t xml:space="preserve"> </w:t>
      </w:r>
      <w:r>
        <w:rPr>
          <w:rFonts w:ascii="Times New Roman" w:eastAsia="SimSun" w:hAnsi="Times New Roman"/>
          <w:bCs/>
          <w:lang w:eastAsia="en-GB"/>
        </w:rPr>
        <w:t>energy</w:t>
      </w:r>
      <w:r w:rsidRPr="008861CE">
        <w:rPr>
          <w:rFonts w:ascii="Times New Roman" w:eastAsia="SimSun" w:hAnsi="Times New Roman"/>
          <w:bCs/>
          <w:lang w:eastAsia="en-GB"/>
        </w:rPr>
        <w:t xml:space="preserve"> saving scheme</w:t>
      </w:r>
      <w:r>
        <w:rPr>
          <w:rFonts w:ascii="Times New Roman" w:eastAsia="SimSun" w:hAnsi="Times New Roman"/>
          <w:bCs/>
          <w:lang w:eastAsia="en-GB"/>
        </w:rPr>
        <w:t xml:space="preserve">, </w:t>
      </w:r>
      <w:r w:rsidRPr="008861CE">
        <w:rPr>
          <w:rFonts w:ascii="Times New Roman" w:eastAsia="SimSun" w:hAnsi="Times New Roman"/>
          <w:bCs/>
          <w:lang w:eastAsia="en-GB"/>
        </w:rPr>
        <w:t>and</w:t>
      </w:r>
      <w:r>
        <w:rPr>
          <w:rFonts w:ascii="Times New Roman" w:eastAsia="SimSun" w:hAnsi="Times New Roman"/>
          <w:bCs/>
          <w:lang w:eastAsia="en-GB"/>
        </w:rPr>
        <w:t xml:space="preserve"> B is the energy</w:t>
      </w:r>
      <w:r w:rsidRPr="008861CE">
        <w:rPr>
          <w:rFonts w:ascii="Times New Roman" w:eastAsia="SimSun" w:hAnsi="Times New Roman"/>
          <w:bCs/>
          <w:lang w:eastAsia="en-GB"/>
        </w:rPr>
        <w:t xml:space="preserve"> consumption of </w:t>
      </w:r>
      <w:r>
        <w:rPr>
          <w:rFonts w:ascii="Times New Roman" w:eastAsia="SimSun" w:hAnsi="Times New Roman"/>
          <w:bCs/>
          <w:lang w:eastAsia="en-GB"/>
        </w:rPr>
        <w:t>gNB corresponding to the baseline</w:t>
      </w:r>
      <w:r w:rsidR="00A0665A">
        <w:rPr>
          <w:rFonts w:ascii="Times New Roman" w:eastAsia="SimSun" w:hAnsi="Times New Roman"/>
          <w:bCs/>
          <w:lang w:eastAsia="en-GB"/>
        </w:rPr>
        <w:t xml:space="preserve"> operation</w:t>
      </w:r>
      <w:r>
        <w:rPr>
          <w:rFonts w:ascii="Times New Roman" w:eastAsia="SimSun" w:hAnsi="Times New Roman"/>
          <w:bCs/>
          <w:lang w:eastAsia="en-GB"/>
        </w:rPr>
        <w:t xml:space="preserve">. The baseline can be defined as always-on case, </w:t>
      </w:r>
      <w:r w:rsidR="00ED7C13">
        <w:rPr>
          <w:rFonts w:ascii="Times New Roman" w:eastAsia="SimSun" w:hAnsi="Times New Roman"/>
          <w:bCs/>
          <w:lang w:eastAsia="en-GB"/>
        </w:rPr>
        <w:t xml:space="preserve">which </w:t>
      </w:r>
      <w:r w:rsidR="00A0665A">
        <w:rPr>
          <w:rFonts w:ascii="Times New Roman" w:eastAsia="SimSun" w:hAnsi="Times New Roman"/>
          <w:bCs/>
          <w:lang w:eastAsia="en-GB"/>
        </w:rPr>
        <w:t>the</w:t>
      </w:r>
      <w:r>
        <w:rPr>
          <w:rFonts w:ascii="Times New Roman" w:eastAsia="SimSun" w:hAnsi="Times New Roman"/>
          <w:bCs/>
          <w:lang w:eastAsia="en-GB"/>
        </w:rPr>
        <w:t xml:space="preserve"> gNB</w:t>
      </w:r>
      <w:r w:rsidRPr="008861CE">
        <w:rPr>
          <w:rFonts w:ascii="Times New Roman" w:eastAsia="SimSun" w:hAnsi="Times New Roman"/>
          <w:bCs/>
          <w:lang w:eastAsia="en-GB"/>
        </w:rPr>
        <w:t xml:space="preserve"> is a</w:t>
      </w:r>
      <w:r>
        <w:rPr>
          <w:rFonts w:ascii="Times New Roman" w:eastAsia="SimSun" w:hAnsi="Times New Roman"/>
          <w:bCs/>
          <w:lang w:eastAsia="en-GB"/>
        </w:rPr>
        <w:t>lways available for scheduling and/or traffic processing</w:t>
      </w:r>
      <w:r w:rsidRPr="008861CE">
        <w:rPr>
          <w:rFonts w:ascii="Times New Roman" w:eastAsia="SimSun" w:hAnsi="Times New Roman"/>
          <w:bCs/>
          <w:lang w:eastAsia="en-GB"/>
        </w:rPr>
        <w:t>.</w:t>
      </w:r>
      <w:bookmarkStart w:id="3" w:name="_GoBack"/>
      <w:bookmarkEnd w:id="3"/>
    </w:p>
    <w:p w14:paraId="1D6B0C79" w14:textId="7B9555BB" w:rsidR="00AF0136" w:rsidRDefault="00AF0136" w:rsidP="00AF0136">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In addition to ESG, two kinds of latency, </w:t>
      </w:r>
      <w:r w:rsidR="00A0665A">
        <w:rPr>
          <w:rFonts w:ascii="Times New Roman" w:eastAsia="SimSun" w:hAnsi="Times New Roman"/>
          <w:bCs/>
          <w:lang w:eastAsia="en-GB"/>
        </w:rPr>
        <w:t xml:space="preserve">which are </w:t>
      </w:r>
      <w:r>
        <w:rPr>
          <w:rFonts w:ascii="Times New Roman" w:eastAsia="SimSun" w:hAnsi="Times New Roman"/>
          <w:bCs/>
          <w:lang w:eastAsia="en-GB"/>
        </w:rPr>
        <w:t>user</w:t>
      </w:r>
      <w:r w:rsidR="00C129B8">
        <w:rPr>
          <w:rFonts w:ascii="Times New Roman" w:eastAsia="SimSun" w:hAnsi="Times New Roman"/>
          <w:bCs/>
          <w:lang w:eastAsia="en-GB"/>
        </w:rPr>
        <w:t xml:space="preserve"> plane</w:t>
      </w:r>
      <w:r>
        <w:rPr>
          <w:rFonts w:ascii="Times New Roman" w:eastAsia="SimSun" w:hAnsi="Times New Roman"/>
          <w:bCs/>
          <w:lang w:eastAsia="en-GB"/>
        </w:rPr>
        <w:t xml:space="preserve"> latency and scheduling latency, should be considered</w:t>
      </w:r>
      <w:r w:rsidR="00A0665A">
        <w:rPr>
          <w:rFonts w:ascii="Times New Roman" w:eastAsia="SimSun" w:hAnsi="Times New Roman"/>
          <w:bCs/>
          <w:lang w:eastAsia="en-GB"/>
        </w:rPr>
        <w:t xml:space="preserve">. The increase in the user </w:t>
      </w:r>
      <w:r w:rsidR="00C129B8">
        <w:rPr>
          <w:rFonts w:ascii="Times New Roman" w:eastAsia="SimSun" w:hAnsi="Times New Roman"/>
          <w:bCs/>
          <w:lang w:eastAsia="en-GB"/>
        </w:rPr>
        <w:t xml:space="preserve">plane </w:t>
      </w:r>
      <w:r w:rsidR="00A0665A">
        <w:rPr>
          <w:rFonts w:ascii="Times New Roman" w:eastAsia="SimSun" w:hAnsi="Times New Roman"/>
          <w:bCs/>
          <w:lang w:eastAsia="en-GB"/>
        </w:rPr>
        <w:t xml:space="preserve">latency can be modeled as </w:t>
      </w:r>
    </w:p>
    <w:p w14:paraId="2ECA400C" w14:textId="6BE18D18" w:rsidR="00AF0136" w:rsidRDefault="00AF0136" w:rsidP="00377191">
      <w:pPr>
        <w:wordWrap/>
        <w:adjustRightInd w:val="0"/>
        <w:snapToGrid w:val="0"/>
        <w:spacing w:before="180" w:after="180" w:line="288" w:lineRule="auto"/>
        <w:jc w:val="center"/>
        <w:rPr>
          <w:rFonts w:ascii="Times New Roman" w:hAnsi="Times New Roman"/>
          <w:bCs/>
          <w:iCs/>
          <w:lang w:eastAsia="ko-KR"/>
        </w:rPr>
      </w:pPr>
      <w:r>
        <w:rPr>
          <w:rFonts w:ascii="Times New Roman" w:hAnsi="Times New Roman"/>
          <w:bCs/>
          <w:lang w:val="en-GB" w:eastAsia="ko-KR"/>
        </w:rPr>
        <w:t>User</w:t>
      </w:r>
      <w:r w:rsidR="00C129B8">
        <w:rPr>
          <w:rFonts w:ascii="Times New Roman" w:hAnsi="Times New Roman"/>
          <w:bCs/>
          <w:lang w:val="en-GB" w:eastAsia="ko-KR"/>
        </w:rPr>
        <w:t xml:space="preserve"> plane</w:t>
      </w:r>
      <w:r>
        <w:rPr>
          <w:rFonts w:ascii="Times New Roman" w:hAnsi="Times New Roman"/>
          <w:bCs/>
          <w:lang w:val="en-GB" w:eastAsia="ko-KR"/>
        </w:rPr>
        <w:t xml:space="preserve"> latency increase </w:t>
      </w:r>
      <w:r w:rsidRPr="001F31BF">
        <w:rPr>
          <w:rFonts w:ascii="Times New Roman" w:hAnsi="Times New Roman"/>
          <w:bCs/>
          <w:lang w:val="en-GB" w:eastAsia="ko-KR"/>
        </w:rPr>
        <w:t xml:space="preserve">= </w:t>
      </w:r>
      <m:oMath>
        <m:f>
          <m:fPr>
            <m:ctrlPr>
              <w:rPr>
                <w:rFonts w:ascii="Cambria Math" w:hAnsi="Cambria Math"/>
                <w:bCs/>
                <w:i/>
                <w:iCs/>
                <w:lang w:eastAsia="ko-KR"/>
              </w:rPr>
            </m:ctrlPr>
          </m:fPr>
          <m:num>
            <m:sSub>
              <m:sSubPr>
                <m:ctrlPr>
                  <w:rPr>
                    <w:rFonts w:ascii="Cambria Math" w:hAnsi="Cambria Math"/>
                    <w:bCs/>
                    <w:i/>
                    <w:iCs/>
                    <w:lang w:eastAsia="ko-KR"/>
                  </w:rPr>
                </m:ctrlPr>
              </m:sSubPr>
              <m:e>
                <m:r>
                  <w:rPr>
                    <w:rFonts w:ascii="Cambria Math" w:hAnsi="Cambria Math"/>
                    <w:lang w:eastAsia="ko-KR"/>
                  </w:rPr>
                  <m:t>L</m:t>
                </m:r>
              </m:e>
              <m:sub>
                <m:r>
                  <w:rPr>
                    <w:rFonts w:ascii="Cambria Math" w:hAnsi="Cambria Math"/>
                    <w:lang w:eastAsia="ko-KR"/>
                  </w:rPr>
                  <m:t>enhancement</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L</m:t>
                </m:r>
              </m:e>
              <m:sub>
                <m:r>
                  <w:rPr>
                    <w:rFonts w:ascii="Cambria Math" w:hAnsi="Cambria Math"/>
                    <w:lang w:eastAsia="ko-KR"/>
                  </w:rPr>
                  <m:t>target</m:t>
                </m:r>
              </m:sub>
            </m:sSub>
          </m:num>
          <m:den>
            <m:sSub>
              <m:sSubPr>
                <m:ctrlPr>
                  <w:rPr>
                    <w:rFonts w:ascii="Cambria Math" w:hAnsi="Cambria Math"/>
                    <w:bCs/>
                    <w:i/>
                    <w:iCs/>
                    <w:lang w:eastAsia="ko-KR"/>
                  </w:rPr>
                </m:ctrlPr>
              </m:sSubPr>
              <m:e>
                <m:r>
                  <w:rPr>
                    <w:rFonts w:ascii="Cambria Math" w:hAnsi="Cambria Math"/>
                    <w:lang w:eastAsia="ko-KR"/>
                  </w:rPr>
                  <m:t>L</m:t>
                </m:r>
              </m:e>
              <m:sub>
                <m:r>
                  <w:rPr>
                    <w:rFonts w:ascii="Cambria Math" w:hAnsi="Cambria Math"/>
                    <w:lang w:eastAsia="ko-KR"/>
                  </w:rPr>
                  <m:t>target</m:t>
                </m:r>
              </m:sub>
            </m:sSub>
          </m:den>
        </m:f>
        <m:r>
          <w:rPr>
            <w:rFonts w:ascii="Cambria Math" w:hAnsi="Cambria Math"/>
            <w:lang w:val="en-GB" w:eastAsia="ko-KR"/>
          </w:rPr>
          <m:t>×100%</m:t>
        </m:r>
      </m:oMath>
      <w:r>
        <w:rPr>
          <w:rFonts w:ascii="Times New Roman" w:hAnsi="Times New Roman"/>
          <w:bCs/>
          <w:lang w:val="en-GB" w:eastAsia="ko-KR"/>
        </w:rPr>
        <w:t xml:space="preserve">, and </w:t>
      </w:r>
      <m:oMath>
        <m:r>
          <w:rPr>
            <w:rFonts w:ascii="Cambria Math" w:hAnsi="Cambria Math"/>
            <w:lang w:eastAsia="ko-KR"/>
          </w:rPr>
          <m:t>L</m:t>
        </m:r>
      </m:oMath>
      <w:r w:rsidRPr="001F31BF">
        <w:rPr>
          <w:rFonts w:ascii="Times New Roman" w:hAnsi="Times New Roman"/>
          <w:bCs/>
          <w:lang w:val="en-GB" w:eastAsia="ko-KR"/>
        </w:rPr>
        <w:t xml:space="preserve"> = </w:t>
      </w:r>
      <m:oMath>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decoded</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arrival</m:t>
            </m:r>
          </m:sub>
        </m:sSub>
      </m:oMath>
      <w:r w:rsidR="00A0665A">
        <w:rPr>
          <w:rFonts w:ascii="Times New Roman" w:hAnsi="Times New Roman"/>
          <w:bCs/>
          <w:iCs/>
          <w:lang w:eastAsia="ko-KR"/>
        </w:rPr>
        <w:t>,</w:t>
      </w:r>
    </w:p>
    <w:p w14:paraId="2007C7C8" w14:textId="3F023F3A" w:rsidR="00AF0136" w:rsidRDefault="00AF0136" w:rsidP="00AF0136">
      <w:pPr>
        <w:wordWrap/>
        <w:adjustRightInd w:val="0"/>
        <w:snapToGrid w:val="0"/>
        <w:spacing w:before="180" w:after="180" w:line="288" w:lineRule="auto"/>
        <w:rPr>
          <w:rFonts w:ascii="Times New Roman" w:hAnsi="Times New Roman"/>
          <w:bCs/>
          <w:iCs/>
          <w:lang w:eastAsia="ko-KR"/>
        </w:rPr>
      </w:pPr>
      <w:r w:rsidRPr="009C00DA">
        <w:rPr>
          <w:rFonts w:ascii="Times New Roman" w:hAnsi="Times New Roman"/>
          <w:bCs/>
          <w:iCs/>
          <w:lang w:eastAsia="ko-KR"/>
        </w:rPr>
        <w:t xml:space="preserve">where the </w:t>
      </w:r>
      <w:r>
        <w:rPr>
          <w:rFonts w:ascii="Times New Roman" w:hAnsi="Times New Roman"/>
          <w:bCs/>
          <w:iCs/>
          <w:lang w:eastAsia="ko-KR"/>
        </w:rPr>
        <w:t>user</w:t>
      </w:r>
      <w:r w:rsidR="00C129B8">
        <w:rPr>
          <w:rFonts w:ascii="Times New Roman" w:hAnsi="Times New Roman"/>
          <w:bCs/>
          <w:iCs/>
          <w:lang w:eastAsia="ko-KR"/>
        </w:rPr>
        <w:t xml:space="preserve"> plane</w:t>
      </w:r>
      <w:r>
        <w:rPr>
          <w:rFonts w:ascii="Times New Roman" w:hAnsi="Times New Roman"/>
          <w:bCs/>
          <w:iCs/>
          <w:lang w:eastAsia="ko-KR"/>
        </w:rPr>
        <w:t xml:space="preserve"> </w:t>
      </w:r>
      <w:r w:rsidRPr="009C00DA">
        <w:rPr>
          <w:rFonts w:ascii="Times New Roman" w:hAnsi="Times New Roman"/>
          <w:bCs/>
          <w:iCs/>
          <w:lang w:eastAsia="ko-KR"/>
        </w:rPr>
        <w:t>latency</w:t>
      </w:r>
      <w:r>
        <w:rPr>
          <w:rFonts w:ascii="Times New Roman" w:hAnsi="Times New Roman"/>
          <w:bCs/>
          <w:iCs/>
          <w:lang w:eastAsia="ko-KR"/>
        </w:rPr>
        <w:t xml:space="preserve">, </w:t>
      </w:r>
      <w:r w:rsidRPr="009C00DA">
        <w:rPr>
          <w:rFonts w:ascii="Times New Roman" w:hAnsi="Times New Roman"/>
          <w:bCs/>
          <w:iCs/>
          <w:lang w:val="en-GB" w:eastAsia="ko-KR"/>
        </w:rPr>
        <w:t>L</w:t>
      </w:r>
      <w:r w:rsidRPr="009C00DA">
        <w:rPr>
          <w:rFonts w:ascii="Times New Roman" w:hAnsi="Times New Roman"/>
          <w:bCs/>
          <w:iCs/>
          <w:lang w:eastAsia="ko-KR"/>
        </w:rPr>
        <w:t>,</w:t>
      </w:r>
      <w:r>
        <w:rPr>
          <w:rFonts w:ascii="Times New Roman" w:hAnsi="Times New Roman"/>
          <w:bCs/>
          <w:iCs/>
          <w:lang w:eastAsia="ko-KR"/>
        </w:rPr>
        <w:t xml:space="preserve"> </w:t>
      </w:r>
      <w:r w:rsidRPr="009C00DA">
        <w:rPr>
          <w:rFonts w:ascii="Times New Roman" w:hAnsi="Times New Roman"/>
          <w:bCs/>
          <w:iCs/>
          <w:lang w:eastAsia="ko-KR"/>
        </w:rPr>
        <w:t xml:space="preserve">is calculated as the delay between the time when a packet arrivals and the time when the packet is </w:t>
      </w:r>
      <w:r>
        <w:rPr>
          <w:rFonts w:ascii="Times New Roman" w:hAnsi="Times New Roman"/>
          <w:bCs/>
          <w:iCs/>
          <w:lang w:eastAsia="ko-KR"/>
        </w:rPr>
        <w:t>decod</w:t>
      </w:r>
      <w:r w:rsidRPr="009C00DA">
        <w:rPr>
          <w:rFonts w:ascii="Times New Roman" w:hAnsi="Times New Roman"/>
          <w:bCs/>
          <w:iCs/>
          <w:lang w:eastAsia="ko-KR"/>
        </w:rPr>
        <w:t>ed</w:t>
      </w:r>
      <w:r w:rsidR="00A0665A">
        <w:rPr>
          <w:rFonts w:ascii="Times New Roman" w:hAnsi="Times New Roman"/>
          <w:bCs/>
          <w:iCs/>
          <w:lang w:eastAsia="ko-KR"/>
        </w:rPr>
        <w:t xml:space="preserve"> </w:t>
      </w:r>
      <w:r w:rsidR="00A90FEE">
        <w:rPr>
          <w:rFonts w:ascii="Times New Roman" w:hAnsi="Times New Roman"/>
          <w:bCs/>
          <w:iCs/>
          <w:lang w:eastAsia="ko-KR"/>
        </w:rPr>
        <w:t xml:space="preserve">similar as latency in </w:t>
      </w:r>
      <w:r w:rsidR="00A0665A">
        <w:rPr>
          <w:rFonts w:ascii="Times New Roman" w:hAnsi="Times New Roman"/>
          <w:bCs/>
          <w:iCs/>
          <w:lang w:eastAsia="ko-KR"/>
        </w:rPr>
        <w:t>[5]</w:t>
      </w:r>
      <w:r w:rsidRPr="009C00DA">
        <w:rPr>
          <w:rFonts w:ascii="Times New Roman" w:hAnsi="Times New Roman"/>
          <w:bCs/>
          <w:iCs/>
          <w:lang w:eastAsia="ko-KR"/>
        </w:rPr>
        <w:t>.</w:t>
      </w:r>
      <w:r>
        <w:rPr>
          <w:rFonts w:ascii="Times New Roman" w:hAnsi="Times New Roman"/>
          <w:bCs/>
          <w:iCs/>
          <w:lang w:eastAsia="ko-KR"/>
        </w:rPr>
        <w:t xml:space="preserve"> It provides the performance of network service</w:t>
      </w:r>
      <w:r w:rsidR="00A0665A">
        <w:rPr>
          <w:rFonts w:ascii="Times New Roman" w:hAnsi="Times New Roman"/>
          <w:bCs/>
          <w:iCs/>
          <w:lang w:eastAsia="ko-KR"/>
        </w:rPr>
        <w:t xml:space="preserve"> in terms of how long it</w:t>
      </w:r>
      <w:r>
        <w:rPr>
          <w:rFonts w:ascii="Times New Roman" w:hAnsi="Times New Roman"/>
          <w:bCs/>
          <w:iCs/>
          <w:lang w:eastAsia="ko-KR"/>
        </w:rPr>
        <w:t xml:space="preserve"> takes </w:t>
      </w:r>
      <w:r w:rsidR="00A0665A">
        <w:rPr>
          <w:rFonts w:ascii="Times New Roman" w:hAnsi="Times New Roman"/>
          <w:bCs/>
          <w:iCs/>
          <w:lang w:eastAsia="ko-KR"/>
        </w:rPr>
        <w:t>to deliver a packet. The increase in the scheduling latency can be modeled as</w:t>
      </w:r>
    </w:p>
    <w:p w14:paraId="6587F8B4" w14:textId="3CBB726B" w:rsidR="00AF0136" w:rsidRDefault="00AF0136" w:rsidP="00377191">
      <w:pPr>
        <w:wordWrap/>
        <w:adjustRightInd w:val="0"/>
        <w:snapToGrid w:val="0"/>
        <w:spacing w:before="180" w:after="180" w:line="288" w:lineRule="auto"/>
        <w:jc w:val="center"/>
        <w:rPr>
          <w:rFonts w:ascii="Times New Roman" w:hAnsi="Times New Roman"/>
          <w:bCs/>
          <w:iCs/>
          <w:lang w:eastAsia="ko-KR"/>
        </w:rPr>
      </w:pPr>
      <w:r>
        <w:rPr>
          <w:rFonts w:ascii="Times New Roman" w:hAnsi="Times New Roman"/>
          <w:bCs/>
          <w:lang w:val="en-GB" w:eastAsia="ko-KR"/>
        </w:rPr>
        <w:t>Scheduling latency</w:t>
      </w:r>
      <w:r w:rsidRPr="001F31BF">
        <w:rPr>
          <w:rFonts w:ascii="Times New Roman" w:hAnsi="Times New Roman"/>
          <w:bCs/>
          <w:lang w:val="en-GB" w:eastAsia="ko-KR"/>
        </w:rPr>
        <w:t xml:space="preserve"> </w:t>
      </w:r>
      <w:r>
        <w:rPr>
          <w:rFonts w:ascii="Times New Roman" w:hAnsi="Times New Roman"/>
          <w:bCs/>
          <w:lang w:val="en-GB" w:eastAsia="ko-KR"/>
        </w:rPr>
        <w:t xml:space="preserve">increase </w:t>
      </w:r>
      <w:r w:rsidRPr="001F31BF">
        <w:rPr>
          <w:rFonts w:ascii="Times New Roman" w:hAnsi="Times New Roman"/>
          <w:bCs/>
          <w:lang w:val="en-GB" w:eastAsia="ko-KR"/>
        </w:rPr>
        <w:t xml:space="preserve">= </w:t>
      </w:r>
      <m:oMath>
        <m:f>
          <m:fPr>
            <m:ctrlPr>
              <w:rPr>
                <w:rFonts w:ascii="Cambria Math" w:hAnsi="Cambria Math"/>
                <w:bCs/>
                <w:i/>
                <w:iCs/>
                <w:lang w:eastAsia="ko-KR"/>
              </w:rPr>
            </m:ctrlPr>
          </m:fPr>
          <m:num>
            <m:sSubSup>
              <m:sSubSupPr>
                <m:ctrlPr>
                  <w:rPr>
                    <w:rFonts w:ascii="Cambria Math" w:hAnsi="Cambria Math"/>
                    <w:i/>
                    <w:lang w:eastAsia="ko-KR"/>
                  </w:rPr>
                </m:ctrlPr>
              </m:sSubSupPr>
              <m:e>
                <m:r>
                  <w:rPr>
                    <w:rFonts w:ascii="Cambria Math" w:hAnsi="Cambria Math"/>
                    <w:lang w:eastAsia="ko-KR"/>
                  </w:rPr>
                  <m:t>L</m:t>
                </m:r>
              </m:e>
              <m:sub>
                <m:r>
                  <w:rPr>
                    <w:rFonts w:ascii="Cambria Math" w:hAnsi="Cambria Math"/>
                    <w:lang w:eastAsia="ko-KR"/>
                  </w:rPr>
                  <m:t>enhancement</m:t>
                </m:r>
              </m:sub>
              <m:sup>
                <m:r>
                  <w:rPr>
                    <w:rFonts w:ascii="Cambria Math" w:hAnsi="Cambria Math"/>
                    <w:lang w:eastAsia="ko-KR"/>
                  </w:rPr>
                  <m:t>'</m:t>
                </m:r>
              </m:sup>
            </m:sSubSup>
            <m:r>
              <w:rPr>
                <w:rFonts w:ascii="Cambria Math" w:hAnsi="Cambria Math"/>
                <w:lang w:val="en-GB" w:eastAsia="ko-KR"/>
              </w:rPr>
              <m:t> - </m:t>
            </m:r>
            <m:sSubSup>
              <m:sSubSupPr>
                <m:ctrlPr>
                  <w:rPr>
                    <w:rFonts w:ascii="Cambria Math" w:hAnsi="Cambria Math"/>
                    <w:i/>
                    <w:lang w:eastAsia="ko-KR"/>
                  </w:rPr>
                </m:ctrlPr>
              </m:sSubSupPr>
              <m:e>
                <m:r>
                  <w:rPr>
                    <w:rFonts w:ascii="Cambria Math" w:hAnsi="Cambria Math"/>
                    <w:lang w:eastAsia="ko-KR"/>
                  </w:rPr>
                  <m:t>L</m:t>
                </m:r>
              </m:e>
              <m:sub>
                <m:r>
                  <w:rPr>
                    <w:rFonts w:ascii="Cambria Math" w:hAnsi="Cambria Math"/>
                    <w:lang w:eastAsia="ko-KR"/>
                  </w:rPr>
                  <m:t>target</m:t>
                </m:r>
              </m:sub>
              <m:sup>
                <m:r>
                  <w:rPr>
                    <w:rFonts w:ascii="Cambria Math" w:hAnsi="Cambria Math"/>
                    <w:lang w:eastAsia="ko-KR"/>
                  </w:rPr>
                  <m:t>'</m:t>
                </m:r>
              </m:sup>
            </m:sSubSup>
          </m:num>
          <m:den>
            <m:sSubSup>
              <m:sSubSupPr>
                <m:ctrlPr>
                  <w:rPr>
                    <w:rFonts w:ascii="Cambria Math" w:hAnsi="Cambria Math"/>
                    <w:i/>
                    <w:lang w:eastAsia="ko-KR"/>
                  </w:rPr>
                </m:ctrlPr>
              </m:sSubSupPr>
              <m:e>
                <m:r>
                  <w:rPr>
                    <w:rFonts w:ascii="Cambria Math" w:hAnsi="Cambria Math"/>
                    <w:lang w:eastAsia="ko-KR"/>
                  </w:rPr>
                  <m:t>L</m:t>
                </m:r>
              </m:e>
              <m:sub>
                <m:r>
                  <w:rPr>
                    <w:rFonts w:ascii="Cambria Math" w:hAnsi="Cambria Math"/>
                    <w:lang w:eastAsia="ko-KR"/>
                  </w:rPr>
                  <m:t>target</m:t>
                </m:r>
              </m:sub>
              <m:sup>
                <m:r>
                  <w:rPr>
                    <w:rFonts w:ascii="Cambria Math" w:hAnsi="Cambria Math"/>
                    <w:lang w:eastAsia="ko-KR"/>
                  </w:rPr>
                  <m:t>'</m:t>
                </m:r>
              </m:sup>
            </m:sSubSup>
          </m:den>
        </m:f>
        <m:r>
          <w:rPr>
            <w:rFonts w:ascii="Cambria Math" w:hAnsi="Cambria Math"/>
            <w:lang w:val="en-GB" w:eastAsia="ko-KR"/>
          </w:rPr>
          <m:t>×100%</m:t>
        </m:r>
      </m:oMath>
      <w:r>
        <w:rPr>
          <w:rFonts w:ascii="Times New Roman" w:hAnsi="Times New Roman"/>
          <w:bCs/>
          <w:lang w:val="en-GB" w:eastAsia="ko-KR"/>
        </w:rPr>
        <w:t xml:space="preserve">, and </w:t>
      </w:r>
      <m:oMath>
        <m:sSup>
          <m:sSupPr>
            <m:ctrlPr>
              <w:rPr>
                <w:rFonts w:ascii="Cambria Math" w:hAnsi="Cambria Math"/>
                <w:bCs/>
                <w:lang w:val="en-GB" w:eastAsia="ko-KR"/>
              </w:rPr>
            </m:ctrlPr>
          </m:sSupPr>
          <m:e>
            <m:r>
              <w:rPr>
                <w:rFonts w:ascii="Cambria Math" w:hAnsi="Cambria Math"/>
                <w:lang w:val="en-GB" w:eastAsia="ko-KR"/>
              </w:rPr>
              <m:t>L</m:t>
            </m:r>
          </m:e>
          <m:sup>
            <m:r>
              <w:rPr>
                <w:rFonts w:ascii="Cambria Math" w:hAnsi="Cambria Math"/>
                <w:lang w:val="en-GB" w:eastAsia="ko-KR"/>
              </w:rPr>
              <m:t>'</m:t>
            </m:r>
          </m:sup>
        </m:sSup>
      </m:oMath>
      <w:r w:rsidRPr="001F31BF">
        <w:rPr>
          <w:rFonts w:ascii="Times New Roman" w:hAnsi="Times New Roman"/>
          <w:bCs/>
          <w:lang w:val="en-GB" w:eastAsia="ko-KR"/>
        </w:rPr>
        <w:t xml:space="preserve"> = </w:t>
      </w:r>
      <m:oMath>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scheduled</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arrival</m:t>
            </m:r>
          </m:sub>
        </m:sSub>
      </m:oMath>
      <w:r w:rsidR="00A0665A">
        <w:rPr>
          <w:rFonts w:ascii="Times New Roman" w:hAnsi="Times New Roman"/>
          <w:bCs/>
          <w:iCs/>
          <w:lang w:eastAsia="ko-KR"/>
        </w:rPr>
        <w:t>,</w:t>
      </w:r>
    </w:p>
    <w:p w14:paraId="2C5D024F" w14:textId="7E213986" w:rsidR="00AF0136" w:rsidRDefault="00AF0136" w:rsidP="00AF0136">
      <w:pPr>
        <w:wordWrap/>
        <w:adjustRightInd w:val="0"/>
        <w:snapToGrid w:val="0"/>
        <w:spacing w:before="180" w:after="180" w:line="288" w:lineRule="auto"/>
        <w:rPr>
          <w:rFonts w:ascii="Times New Roman" w:hAnsi="Times New Roman"/>
          <w:bCs/>
          <w:iCs/>
          <w:lang w:eastAsia="ko-KR"/>
        </w:rPr>
      </w:pPr>
      <w:r>
        <w:rPr>
          <w:rFonts w:ascii="Times New Roman" w:hAnsi="Times New Roman"/>
          <w:bCs/>
          <w:iCs/>
          <w:lang w:eastAsia="ko-KR"/>
        </w:rPr>
        <w:t>where the scheduling latency,</w:t>
      </w:r>
      <w:r w:rsidRPr="00935F0D">
        <w:rPr>
          <w:rFonts w:ascii="Times New Roman" w:hAnsi="Times New Roman"/>
          <w:bCs/>
          <w:lang w:val="en-GB" w:eastAsia="ko-KR"/>
        </w:rPr>
        <w:t xml:space="preserve"> </w:t>
      </w:r>
      <m:oMath>
        <m:sSup>
          <m:sSupPr>
            <m:ctrlPr>
              <w:rPr>
                <w:rFonts w:ascii="Cambria Math" w:hAnsi="Cambria Math"/>
                <w:bCs/>
                <w:lang w:val="en-GB" w:eastAsia="ko-KR"/>
              </w:rPr>
            </m:ctrlPr>
          </m:sSupPr>
          <m:e>
            <m:r>
              <w:rPr>
                <w:rFonts w:ascii="Cambria Math" w:hAnsi="Cambria Math"/>
                <w:lang w:val="en-GB" w:eastAsia="ko-KR"/>
              </w:rPr>
              <m:t>L</m:t>
            </m:r>
          </m:e>
          <m:sup>
            <m:r>
              <w:rPr>
                <w:rFonts w:ascii="Cambria Math" w:hAnsi="Cambria Math"/>
                <w:lang w:val="en-GB" w:eastAsia="ko-KR"/>
              </w:rPr>
              <m:t>'</m:t>
            </m:r>
          </m:sup>
        </m:sSup>
      </m:oMath>
      <w:r>
        <w:rPr>
          <w:rFonts w:ascii="Times New Roman" w:hAnsi="Times New Roman"/>
          <w:bCs/>
          <w:iCs/>
          <w:lang w:eastAsia="ko-KR"/>
        </w:rPr>
        <w:t>, is calculated as the delay between the time when a packet arrivals and the time when the packet is scheduled. The scheduling latency had been used during SI for UE power saving [</w:t>
      </w:r>
      <w:r w:rsidR="0060531B">
        <w:rPr>
          <w:rFonts w:ascii="Times New Roman" w:hAnsi="Times New Roman"/>
          <w:bCs/>
          <w:iCs/>
          <w:lang w:eastAsia="ko-KR"/>
        </w:rPr>
        <w:t>6</w:t>
      </w:r>
      <w:r>
        <w:rPr>
          <w:rFonts w:ascii="Times New Roman" w:hAnsi="Times New Roman"/>
          <w:bCs/>
          <w:iCs/>
          <w:lang w:eastAsia="ko-KR"/>
        </w:rPr>
        <w:t xml:space="preserve">]. It provides the performance impact on scheduling by applying the network energy saving </w:t>
      </w:r>
      <w:r w:rsidR="00733C13">
        <w:rPr>
          <w:rFonts w:ascii="Times New Roman" w:hAnsi="Times New Roman"/>
          <w:bCs/>
          <w:iCs/>
          <w:lang w:eastAsia="ko-KR"/>
        </w:rPr>
        <w:t>techniques</w:t>
      </w:r>
      <w:r>
        <w:rPr>
          <w:rFonts w:ascii="Times New Roman" w:hAnsi="Times New Roman"/>
          <w:bCs/>
          <w:iCs/>
          <w:lang w:eastAsia="ko-KR"/>
        </w:rPr>
        <w:t xml:space="preserve">. </w:t>
      </w:r>
      <w:r w:rsidR="007F0A35">
        <w:rPr>
          <w:rFonts w:ascii="Times New Roman" w:hAnsi="Times New Roman"/>
          <w:bCs/>
          <w:iCs/>
          <w:lang w:eastAsia="ko-KR"/>
        </w:rPr>
        <w:t>Both latencies should</w:t>
      </w:r>
      <w:r>
        <w:rPr>
          <w:rFonts w:ascii="Times New Roman" w:hAnsi="Times New Roman"/>
          <w:bCs/>
          <w:iCs/>
          <w:lang w:eastAsia="ko-KR"/>
        </w:rPr>
        <w:t xml:space="preserve"> be considered to evaluate the performance impact</w:t>
      </w:r>
      <w:r w:rsidR="00733C13">
        <w:rPr>
          <w:rFonts w:ascii="Times New Roman" w:hAnsi="Times New Roman"/>
          <w:bCs/>
          <w:iCs/>
          <w:lang w:eastAsia="ko-KR"/>
        </w:rPr>
        <w:t xml:space="preserve"> of network energy saving technique</w:t>
      </w:r>
      <w:r>
        <w:rPr>
          <w:rFonts w:ascii="Times New Roman" w:hAnsi="Times New Roman"/>
          <w:bCs/>
          <w:iCs/>
          <w:lang w:eastAsia="ko-KR"/>
        </w:rPr>
        <w:t>s.</w:t>
      </w:r>
      <w:r w:rsidR="000C1574">
        <w:rPr>
          <w:rFonts w:ascii="Times New Roman" w:hAnsi="Times New Roman"/>
          <w:bCs/>
          <w:iCs/>
          <w:lang w:eastAsia="ko-KR"/>
        </w:rPr>
        <w:t xml:space="preserve"> In terms of latency increase, both latencies can be compared to the target required latency to </w:t>
      </w:r>
      <w:r w:rsidR="007F0A35">
        <w:rPr>
          <w:rFonts w:ascii="Times New Roman" w:hAnsi="Times New Roman"/>
          <w:bCs/>
          <w:iCs/>
          <w:lang w:eastAsia="ko-KR"/>
        </w:rPr>
        <w:t xml:space="preserve">identify </w:t>
      </w:r>
      <w:r w:rsidR="00E30B42">
        <w:rPr>
          <w:rFonts w:ascii="Times New Roman" w:hAnsi="Times New Roman"/>
          <w:bCs/>
          <w:iCs/>
          <w:lang w:eastAsia="ko-KR"/>
        </w:rPr>
        <w:t>acceptable</w:t>
      </w:r>
      <w:r w:rsidR="007F0A35">
        <w:rPr>
          <w:rFonts w:ascii="Times New Roman" w:hAnsi="Times New Roman"/>
          <w:bCs/>
          <w:iCs/>
          <w:lang w:eastAsia="ko-KR"/>
        </w:rPr>
        <w:t xml:space="preserve"> network energy saving techniques.</w:t>
      </w:r>
    </w:p>
    <w:p w14:paraId="072E6047" w14:textId="43B2EDE8" w:rsidR="00AF0136" w:rsidRDefault="00AF0136" w:rsidP="00AF0136">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Meanwhile, </w:t>
      </w:r>
      <w:r w:rsidR="00E30B42">
        <w:rPr>
          <w:rFonts w:ascii="Times New Roman" w:eastAsia="SimSun" w:hAnsi="Times New Roman"/>
          <w:bCs/>
          <w:lang w:eastAsia="en-GB"/>
        </w:rPr>
        <w:t xml:space="preserve">a </w:t>
      </w:r>
      <w:r w:rsidR="00E50066">
        <w:rPr>
          <w:rFonts w:ascii="Times New Roman" w:eastAsia="SimSun" w:hAnsi="Times New Roman"/>
          <w:bCs/>
          <w:lang w:eastAsia="en-GB"/>
        </w:rPr>
        <w:t xml:space="preserve">user </w:t>
      </w:r>
      <w:r w:rsidR="00E30B42">
        <w:rPr>
          <w:rFonts w:ascii="Times New Roman" w:eastAsia="SimSun" w:hAnsi="Times New Roman"/>
          <w:bCs/>
          <w:lang w:eastAsia="en-GB"/>
        </w:rPr>
        <w:t xml:space="preserve">perceived </w:t>
      </w:r>
      <w:r>
        <w:rPr>
          <w:rFonts w:ascii="Times New Roman" w:eastAsia="SimSun" w:hAnsi="Times New Roman"/>
          <w:bCs/>
          <w:lang w:eastAsia="en-GB"/>
        </w:rPr>
        <w:t>throughput</w:t>
      </w:r>
      <w:r w:rsidR="00E30B42">
        <w:rPr>
          <w:rFonts w:ascii="Times New Roman" w:eastAsia="SimSun" w:hAnsi="Times New Roman"/>
          <w:bCs/>
          <w:lang w:eastAsia="en-GB"/>
        </w:rPr>
        <w:t xml:space="preserve"> loss</w:t>
      </w:r>
      <w:r>
        <w:rPr>
          <w:rFonts w:ascii="Times New Roman" w:eastAsia="SimSun" w:hAnsi="Times New Roman"/>
          <w:bCs/>
          <w:lang w:eastAsia="en-GB"/>
        </w:rPr>
        <w:t xml:space="preserve">, </w:t>
      </w:r>
      <w:r w:rsidR="00E30B42">
        <w:rPr>
          <w:rFonts w:ascii="Times New Roman" w:eastAsia="SimSun" w:hAnsi="Times New Roman"/>
          <w:bCs/>
          <w:lang w:eastAsia="en-GB"/>
        </w:rPr>
        <w:t xml:space="preserve">i.e., </w:t>
      </w:r>
      <w:r>
        <w:rPr>
          <w:rFonts w:ascii="Times New Roman" w:eastAsia="SimSun" w:hAnsi="Times New Roman"/>
          <w:bCs/>
          <w:lang w:eastAsia="en-GB"/>
        </w:rPr>
        <w:t>UPT</w:t>
      </w:r>
      <w:r w:rsidR="00E30B42">
        <w:rPr>
          <w:rFonts w:ascii="Times New Roman" w:eastAsia="SimSun" w:hAnsi="Times New Roman"/>
          <w:bCs/>
          <w:lang w:eastAsia="en-GB"/>
        </w:rPr>
        <w:t xml:space="preserve"> loss</w:t>
      </w:r>
      <w:r>
        <w:rPr>
          <w:rFonts w:ascii="Times New Roman" w:eastAsia="SimSun" w:hAnsi="Times New Roman"/>
          <w:bCs/>
          <w:lang w:eastAsia="en-GB"/>
        </w:rPr>
        <w:t>, can also be considered to reflect the impact on system performance such as [</w:t>
      </w:r>
      <w:r w:rsidR="0060531B">
        <w:rPr>
          <w:rFonts w:ascii="Times New Roman" w:eastAsia="SimSun" w:hAnsi="Times New Roman"/>
          <w:bCs/>
          <w:lang w:eastAsia="en-GB"/>
        </w:rPr>
        <w:t>7</w:t>
      </w:r>
      <w:r>
        <w:rPr>
          <w:rFonts w:ascii="Times New Roman" w:eastAsia="SimSun" w:hAnsi="Times New Roman"/>
          <w:bCs/>
          <w:lang w:eastAsia="en-GB"/>
        </w:rPr>
        <w:t>]</w:t>
      </w:r>
    </w:p>
    <w:p w14:paraId="19303386" w14:textId="76FC41E9" w:rsidR="00AF0136" w:rsidRPr="002F019A" w:rsidRDefault="00AF0136" w:rsidP="00377191">
      <w:pPr>
        <w:wordWrap/>
        <w:adjustRightInd w:val="0"/>
        <w:snapToGrid w:val="0"/>
        <w:spacing w:before="180" w:after="180" w:line="288" w:lineRule="auto"/>
        <w:jc w:val="center"/>
        <w:rPr>
          <w:rFonts w:ascii="Times New Roman" w:hAnsi="Times New Roman"/>
          <w:bCs/>
          <w:lang w:val="en-GB" w:eastAsia="ko-KR"/>
        </w:rPr>
      </w:pPr>
      <w:r w:rsidRPr="002F019A">
        <w:rPr>
          <w:rFonts w:ascii="Times New Roman" w:hAnsi="Times New Roman" w:hint="eastAsia"/>
          <w:bCs/>
          <w:lang w:val="en-GB" w:eastAsia="ko-KR"/>
        </w:rPr>
        <w:t>U</w:t>
      </w:r>
      <w:r w:rsidR="00E30B42">
        <w:rPr>
          <w:rFonts w:ascii="Times New Roman" w:hAnsi="Times New Roman"/>
          <w:bCs/>
          <w:lang w:val="en-GB" w:eastAsia="ko-KR"/>
        </w:rPr>
        <w:t xml:space="preserve">PT </w:t>
      </w:r>
      <w:r w:rsidR="000C1574">
        <w:rPr>
          <w:rFonts w:ascii="Times New Roman" w:hAnsi="Times New Roman"/>
          <w:bCs/>
          <w:lang w:val="en-GB" w:eastAsia="ko-KR"/>
        </w:rPr>
        <w:t>loss</w:t>
      </w:r>
      <w:r w:rsidR="00ED40D9">
        <w:rPr>
          <w:rFonts w:ascii="Times New Roman" w:hAnsi="Times New Roman"/>
          <w:bCs/>
          <w:lang w:val="en-GB" w:eastAsia="ko-KR"/>
        </w:rPr>
        <w:t xml:space="preserve"> =</w:t>
      </w:r>
      <w:r w:rsidRPr="002F019A">
        <w:rPr>
          <w:rFonts w:ascii="Times New Roman" w:hAnsi="Times New Roman" w:hint="eastAsia"/>
          <w:bCs/>
          <w:lang w:val="en-GB" w:eastAsia="ko-KR"/>
        </w:rPr>
        <w:t xml:space="preserve"> </w:t>
      </w:r>
      <m:oMath>
        <m:f>
          <m:fPr>
            <m:ctrlPr>
              <w:rPr>
                <w:rFonts w:ascii="Cambria Math" w:hAnsi="Cambria Math"/>
                <w:bCs/>
                <w:i/>
                <w:iCs/>
                <w:lang w:eastAsia="ko-KR"/>
              </w:rPr>
            </m:ctrlPr>
          </m:fPr>
          <m:num>
            <m:sSub>
              <m:sSubPr>
                <m:ctrlPr>
                  <w:rPr>
                    <w:rFonts w:ascii="Cambria Math" w:hAnsi="Cambria Math"/>
                    <w:bCs/>
                    <w:i/>
                    <w:iCs/>
                    <w:lang w:eastAsia="ko-KR"/>
                  </w:rPr>
                </m:ctrlPr>
              </m:sSubPr>
              <m:e>
                <m:r>
                  <w:rPr>
                    <w:rFonts w:ascii="Cambria Math" w:hAnsi="Cambria Math"/>
                    <w:lang w:eastAsia="ko-KR"/>
                  </w:rPr>
                  <m:t>UPT</m:t>
                </m:r>
              </m:e>
              <m:sub>
                <m:r>
                  <w:rPr>
                    <w:rFonts w:ascii="Cambria Math" w:hAnsi="Cambria Math"/>
                    <w:lang w:eastAsia="ko-KR"/>
                  </w:rPr>
                  <m:t>enhancement</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UPT</m:t>
                </m:r>
              </m:e>
              <m:sub>
                <m:r>
                  <w:rPr>
                    <w:rFonts w:ascii="Cambria Math" w:hAnsi="Cambria Math"/>
                    <w:lang w:eastAsia="ko-KR"/>
                  </w:rPr>
                  <m:t>target</m:t>
                </m:r>
              </m:sub>
            </m:sSub>
          </m:num>
          <m:den>
            <m:sSub>
              <m:sSubPr>
                <m:ctrlPr>
                  <w:rPr>
                    <w:rFonts w:ascii="Cambria Math" w:hAnsi="Cambria Math"/>
                    <w:bCs/>
                    <w:i/>
                    <w:iCs/>
                    <w:lang w:eastAsia="ko-KR"/>
                  </w:rPr>
                </m:ctrlPr>
              </m:sSubPr>
              <m:e>
                <m:r>
                  <w:rPr>
                    <w:rFonts w:ascii="Cambria Math" w:hAnsi="Cambria Math"/>
                    <w:lang w:eastAsia="ko-KR"/>
                  </w:rPr>
                  <m:t>UPT</m:t>
                </m:r>
              </m:e>
              <m:sub>
                <m:r>
                  <w:rPr>
                    <w:rFonts w:ascii="Cambria Math" w:hAnsi="Cambria Math"/>
                    <w:lang w:eastAsia="ko-KR"/>
                  </w:rPr>
                  <m:t>target</m:t>
                </m:r>
              </m:sub>
            </m:sSub>
          </m:den>
        </m:f>
        <m:r>
          <w:rPr>
            <w:rFonts w:ascii="Cambria Math" w:hAnsi="Cambria Math"/>
            <w:lang w:val="en-GB" w:eastAsia="ko-KR"/>
          </w:rPr>
          <m:t>×100%</m:t>
        </m:r>
      </m:oMath>
      <w:r w:rsidR="00ED40D9">
        <w:rPr>
          <w:rFonts w:ascii="Times New Roman" w:hAnsi="Times New Roman"/>
          <w:bCs/>
          <w:lang w:val="en-GB" w:eastAsia="ko-KR"/>
        </w:rPr>
        <w:t>,</w:t>
      </w:r>
      <w:r w:rsidR="000C1574">
        <w:rPr>
          <w:rFonts w:ascii="Times New Roman" w:hAnsi="Times New Roman"/>
          <w:bCs/>
          <w:lang w:val="en-GB" w:eastAsia="ko-KR"/>
        </w:rPr>
        <w:t xml:space="preserve"> UPT </w:t>
      </w:r>
      <w:r w:rsidRPr="002F019A">
        <w:rPr>
          <w:rFonts w:ascii="Times New Roman" w:hAnsi="Times New Roman" w:hint="eastAsia"/>
          <w:bCs/>
          <w:lang w:val="en-GB" w:eastAsia="ko-KR"/>
        </w:rPr>
        <w:t>= amount of data (file size) / time needed to download data</w:t>
      </w:r>
      <w:r w:rsidR="00E30B42">
        <w:rPr>
          <w:rFonts w:ascii="Times New Roman" w:hAnsi="Times New Roman"/>
          <w:bCs/>
          <w:lang w:val="en-GB" w:eastAsia="ko-KR"/>
        </w:rPr>
        <w:t>,</w:t>
      </w:r>
    </w:p>
    <w:p w14:paraId="69356A34" w14:textId="352D92B2" w:rsidR="00AF0136" w:rsidRDefault="00E30B42" w:rsidP="00AF0136">
      <w:pPr>
        <w:pStyle w:val="B3"/>
        <w:ind w:left="0" w:firstLine="0"/>
        <w:rPr>
          <w:rFonts w:eastAsia="MS Mincho"/>
          <w:lang w:val="en-US"/>
        </w:rPr>
      </w:pPr>
      <w:r>
        <w:rPr>
          <w:rFonts w:eastAsia="MS Mincho"/>
          <w:lang w:val="en-US"/>
        </w:rPr>
        <w:t xml:space="preserve">where </w:t>
      </w:r>
      <w:r w:rsidR="00733C13">
        <w:rPr>
          <w:rFonts w:eastAsia="MS Mincho"/>
          <w:lang w:val="en-US"/>
        </w:rPr>
        <w:t>the UPT is calculated as a packet size division t</w:t>
      </w:r>
      <w:r w:rsidR="00AF0136" w:rsidRPr="007638F4">
        <w:rPr>
          <w:rFonts w:eastAsia="MS Mincho" w:hint="eastAsia"/>
          <w:lang w:val="en-US"/>
        </w:rPr>
        <w:t>ime needed to download data</w:t>
      </w:r>
      <w:r w:rsidR="00733C13">
        <w:rPr>
          <w:rFonts w:eastAsia="MS Mincho"/>
          <w:lang w:val="en-US"/>
        </w:rPr>
        <w:t>, between</w:t>
      </w:r>
      <w:r w:rsidR="00E50066">
        <w:rPr>
          <w:rFonts w:eastAsia="MS Mincho"/>
          <w:lang w:val="en-US"/>
        </w:rPr>
        <w:t xml:space="preserve"> the time</w:t>
      </w:r>
      <w:r w:rsidR="00AF0136" w:rsidRPr="007638F4">
        <w:rPr>
          <w:rFonts w:eastAsia="MS Mincho" w:hint="eastAsia"/>
          <w:lang w:val="en-US"/>
        </w:rPr>
        <w:t xml:space="preserve"> when the packet is received in the transmit buffer and </w:t>
      </w:r>
      <w:r w:rsidR="00E50066">
        <w:rPr>
          <w:rFonts w:eastAsia="MS Mincho"/>
          <w:lang w:val="en-US"/>
        </w:rPr>
        <w:t xml:space="preserve">the time </w:t>
      </w:r>
      <w:r w:rsidR="00AF0136" w:rsidRPr="007638F4">
        <w:rPr>
          <w:rFonts w:eastAsia="MS Mincho" w:hint="eastAsia"/>
          <w:lang w:val="en-US"/>
        </w:rPr>
        <w:t>when the last bit of the packet is correctly delivered to the receiver</w:t>
      </w:r>
      <w:r w:rsidR="00AF0136">
        <w:rPr>
          <w:rFonts w:eastAsia="MS Mincho"/>
          <w:lang w:val="en-US"/>
        </w:rPr>
        <w:t>.</w:t>
      </w:r>
      <w:r w:rsidR="003A0A9C">
        <w:rPr>
          <w:rFonts w:eastAsia="MS Mincho"/>
          <w:lang w:val="en-US"/>
        </w:rPr>
        <w:t xml:space="preserve"> Also, user throughput loss can be compared to the target required </w:t>
      </w:r>
      <w:r w:rsidR="00A90FEE">
        <w:rPr>
          <w:rFonts w:eastAsia="MS Mincho"/>
          <w:lang w:val="en-US"/>
        </w:rPr>
        <w:t>UPT</w:t>
      </w:r>
      <w:r w:rsidR="003A0A9C">
        <w:rPr>
          <w:rFonts w:eastAsia="MS Mincho"/>
          <w:lang w:val="en-US"/>
        </w:rPr>
        <w:t>.</w:t>
      </w:r>
    </w:p>
    <w:p w14:paraId="3501C2CD" w14:textId="30618ACF" w:rsidR="005010C8" w:rsidRDefault="005010C8" w:rsidP="005010C8">
      <w:pPr>
        <w:wordWrap/>
        <w:overflowPunct w:val="0"/>
        <w:adjustRightInd w:val="0"/>
        <w:snapToGrid w:val="0"/>
        <w:spacing w:before="180" w:after="180" w:line="288" w:lineRule="auto"/>
        <w:textAlignment w:val="baseline"/>
        <w:rPr>
          <w:rFonts w:ascii="Times New Roman" w:hAnsi="Times New Roman"/>
          <w:bCs/>
          <w:lang w:eastAsia="ko-KR"/>
        </w:rPr>
      </w:pPr>
      <w:r w:rsidRPr="005010C8">
        <w:rPr>
          <w:rFonts w:ascii="Times New Roman" w:hAnsi="Times New Roman"/>
          <w:bCs/>
          <w:lang w:eastAsia="ko-KR"/>
        </w:rPr>
        <w:lastRenderedPageBreak/>
        <w:t>Last but not least</w:t>
      </w:r>
      <w:r>
        <w:rPr>
          <w:rFonts w:ascii="Times New Roman" w:hAnsi="Times New Roman" w:hint="eastAsia"/>
          <w:bCs/>
          <w:lang w:eastAsia="ko-KR"/>
        </w:rPr>
        <w:t>, coverage and UE power consumption should be further evaluated</w:t>
      </w:r>
      <w:r>
        <w:rPr>
          <w:rFonts w:ascii="Times New Roman" w:hAnsi="Times New Roman"/>
          <w:bCs/>
          <w:lang w:eastAsia="ko-KR"/>
        </w:rPr>
        <w:t>.</w:t>
      </w:r>
      <w:r>
        <w:rPr>
          <w:rFonts w:ascii="Times New Roman" w:hAnsi="Times New Roman" w:hint="eastAsia"/>
          <w:bCs/>
          <w:lang w:eastAsia="ko-KR"/>
        </w:rPr>
        <w:t xml:space="preserve"> </w:t>
      </w:r>
      <w:r>
        <w:rPr>
          <w:rFonts w:ascii="Times New Roman" w:hAnsi="Times New Roman"/>
          <w:bCs/>
          <w:lang w:eastAsia="ko-KR"/>
        </w:rPr>
        <w:t xml:space="preserve">The coverage is one of key factors for network deployment, so it should be involved into evaluation metrics. Coverage loss can be provided by link budget analysis used in Rel-17 CovEnh or 5-percentile UE’s latency increase or user throughput loss. Also, </w:t>
      </w:r>
      <w:r w:rsidR="00E30B42">
        <w:rPr>
          <w:rFonts w:ascii="Times New Roman" w:hAnsi="Times New Roman"/>
          <w:bCs/>
          <w:lang w:eastAsia="ko-KR"/>
        </w:rPr>
        <w:t xml:space="preserve">an adoption of </w:t>
      </w:r>
      <w:r>
        <w:rPr>
          <w:rFonts w:ascii="Times New Roman" w:hAnsi="Times New Roman"/>
          <w:bCs/>
          <w:lang w:eastAsia="ko-KR"/>
        </w:rPr>
        <w:t>network energy saving techniques</w:t>
      </w:r>
      <w:r w:rsidR="00E30B42">
        <w:rPr>
          <w:rFonts w:ascii="Times New Roman" w:hAnsi="Times New Roman"/>
          <w:bCs/>
          <w:lang w:eastAsia="ko-KR"/>
        </w:rPr>
        <w:t xml:space="preserve"> should not result in a non-negligible increase in the </w:t>
      </w:r>
      <w:r>
        <w:rPr>
          <w:rFonts w:ascii="Times New Roman" w:hAnsi="Times New Roman"/>
          <w:bCs/>
          <w:lang w:eastAsia="ko-KR"/>
        </w:rPr>
        <w:t>UE power consumption.</w:t>
      </w:r>
    </w:p>
    <w:p w14:paraId="12CABECD" w14:textId="7275CF77" w:rsidR="005010C8" w:rsidRPr="005010C8" w:rsidRDefault="00ED452B" w:rsidP="00AF0136">
      <w:pPr>
        <w:wordWrap/>
        <w:overflowPunct w:val="0"/>
        <w:adjustRightInd w:val="0"/>
        <w:snapToGrid w:val="0"/>
        <w:spacing w:before="180" w:after="180" w:line="288" w:lineRule="auto"/>
        <w:textAlignment w:val="baseline"/>
        <w:rPr>
          <w:rFonts w:ascii="Times New Roman" w:hAnsi="Times New Roman"/>
          <w:bCs/>
          <w:lang w:eastAsia="ko-KR"/>
        </w:rPr>
      </w:pPr>
      <w:r>
        <w:rPr>
          <w:rFonts w:ascii="Times New Roman" w:hAnsi="Times New Roman"/>
          <w:noProof/>
        </w:rPr>
        <w:t>Given above</w:t>
      </w:r>
      <w:r w:rsidR="005B3D0F">
        <w:rPr>
          <w:rFonts w:ascii="Times New Roman" w:hAnsi="Times New Roman"/>
          <w:noProof/>
        </w:rPr>
        <w:t xml:space="preserve">, we suggest the following </w:t>
      </w:r>
      <w:r w:rsidR="00E30B42">
        <w:rPr>
          <w:rFonts w:ascii="Times New Roman" w:hAnsi="Times New Roman"/>
          <w:noProof/>
        </w:rPr>
        <w:t>KPIs</w:t>
      </w:r>
      <w:r w:rsidR="005B3D0F">
        <w:rPr>
          <w:rFonts w:ascii="Times New Roman" w:hAnsi="Times New Roman"/>
          <w:noProof/>
        </w:rPr>
        <w:t xml:space="preserve"> for evaluating NW energy saving techniques.</w:t>
      </w:r>
    </w:p>
    <w:p w14:paraId="0982BA91" w14:textId="0E6180D6" w:rsidR="00AF0136" w:rsidRDefault="00AF0136" w:rsidP="00AF0136">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 xml:space="preserve">Proposal </w:t>
      </w:r>
      <w:r w:rsidR="003C397F">
        <w:rPr>
          <w:rFonts w:ascii="Times New Roman" w:hAnsi="Times New Roman"/>
          <w:b/>
          <w:u w:val="single"/>
        </w:rPr>
        <w:t>9</w:t>
      </w:r>
      <w:r w:rsidRPr="00926474">
        <w:rPr>
          <w:rFonts w:ascii="Times New Roman" w:hAnsi="Times New Roman"/>
          <w:b/>
          <w:u w:val="single"/>
        </w:rPr>
        <w:t xml:space="preserve">: </w:t>
      </w:r>
      <w:r w:rsidR="00E30B42">
        <w:rPr>
          <w:rFonts w:ascii="Times New Roman" w:hAnsi="Times New Roman"/>
          <w:b/>
          <w:u w:val="single"/>
        </w:rPr>
        <w:t>Use</w:t>
      </w:r>
      <w:r w:rsidR="00E30B42" w:rsidRPr="00926474">
        <w:rPr>
          <w:rFonts w:ascii="Times New Roman" w:hAnsi="Times New Roman"/>
          <w:b/>
          <w:u w:val="single"/>
        </w:rPr>
        <w:t xml:space="preserve"> </w:t>
      </w:r>
      <w:r>
        <w:rPr>
          <w:rFonts w:ascii="Times New Roman" w:hAnsi="Times New Roman"/>
          <w:b/>
          <w:u w:val="single"/>
        </w:rPr>
        <w:t xml:space="preserve">the following </w:t>
      </w:r>
      <w:r w:rsidR="00E30B42">
        <w:rPr>
          <w:rFonts w:ascii="Times New Roman" w:hAnsi="Times New Roman"/>
          <w:b/>
          <w:u w:val="single"/>
        </w:rPr>
        <w:t>KPIs</w:t>
      </w:r>
      <w:r>
        <w:rPr>
          <w:rFonts w:ascii="Times New Roman" w:hAnsi="Times New Roman"/>
          <w:b/>
          <w:u w:val="single"/>
        </w:rPr>
        <w:t xml:space="preserve"> for evaluating NW energy saving technique</w:t>
      </w:r>
      <w:r w:rsidR="00E30B42">
        <w:rPr>
          <w:rFonts w:ascii="Times New Roman" w:hAnsi="Times New Roman"/>
          <w:b/>
          <w:u w:val="single"/>
        </w:rPr>
        <w:t>s</w:t>
      </w:r>
      <w:r>
        <w:rPr>
          <w:rFonts w:ascii="Times New Roman" w:hAnsi="Times New Roman"/>
          <w:b/>
          <w:u w:val="single"/>
        </w:rPr>
        <w:t>:</w:t>
      </w:r>
    </w:p>
    <w:p w14:paraId="773BF642" w14:textId="77777777" w:rsidR="00AF0136" w:rsidRDefault="00AF0136" w:rsidP="00AF0136">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Energy saving gain</w:t>
      </w:r>
    </w:p>
    <w:p w14:paraId="52633AE9" w14:textId="5647F909" w:rsidR="00AF0136" w:rsidRDefault="00AF0136" w:rsidP="00AF0136">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Latency (user plane latency and scheduling latency)</w:t>
      </w:r>
    </w:p>
    <w:p w14:paraId="43D7DD14" w14:textId="456E32B7" w:rsidR="00AF0136" w:rsidRDefault="00AF0136" w:rsidP="00AF0136">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UPT</w:t>
      </w:r>
    </w:p>
    <w:p w14:paraId="4B491956" w14:textId="74F8F2CB" w:rsidR="00AF0136" w:rsidRPr="00E72D2B" w:rsidRDefault="00AF0136" w:rsidP="00AF0136">
      <w:pPr>
        <w:pStyle w:val="a3"/>
        <w:numPr>
          <w:ilvl w:val="0"/>
          <w:numId w:val="8"/>
        </w:numPr>
        <w:wordWrap/>
        <w:autoSpaceDE/>
        <w:autoSpaceDN/>
        <w:adjustRightInd w:val="0"/>
        <w:snapToGrid w:val="0"/>
        <w:spacing w:before="180" w:after="180" w:line="288" w:lineRule="auto"/>
        <w:ind w:leftChars="0"/>
        <w:rPr>
          <w:rFonts w:ascii="Times New Roman" w:eastAsiaTheme="minorEastAsia" w:hAnsi="Times New Roman"/>
        </w:rPr>
      </w:pPr>
      <w:r>
        <w:rPr>
          <w:rFonts w:ascii="Times New Roman" w:hAnsi="Times New Roman"/>
          <w:b/>
          <w:u w:val="single"/>
        </w:rPr>
        <w:t>Coverage</w:t>
      </w:r>
    </w:p>
    <w:p w14:paraId="4E5DE69C" w14:textId="77777777" w:rsidR="00AF0136" w:rsidRPr="00E72D2B" w:rsidRDefault="00AF0136" w:rsidP="00AF0136">
      <w:pPr>
        <w:pStyle w:val="a3"/>
        <w:numPr>
          <w:ilvl w:val="0"/>
          <w:numId w:val="8"/>
        </w:numPr>
        <w:wordWrap/>
        <w:autoSpaceDE/>
        <w:autoSpaceDN/>
        <w:adjustRightInd w:val="0"/>
        <w:snapToGrid w:val="0"/>
        <w:spacing w:before="180" w:after="180" w:line="288" w:lineRule="auto"/>
        <w:ind w:leftChars="0"/>
        <w:rPr>
          <w:rFonts w:ascii="Times New Roman" w:eastAsiaTheme="minorEastAsia" w:hAnsi="Times New Roman"/>
        </w:rPr>
      </w:pPr>
      <w:r>
        <w:rPr>
          <w:rFonts w:ascii="Times New Roman" w:hAnsi="Times New Roman"/>
          <w:b/>
          <w:u w:val="single"/>
        </w:rPr>
        <w:t>UE power consumption</w:t>
      </w:r>
    </w:p>
    <w:p w14:paraId="0364DDDF" w14:textId="6598C788" w:rsidR="00AF0136" w:rsidRDefault="00AF0136" w:rsidP="00AF0136">
      <w:pPr>
        <w:wordWrap/>
        <w:overflowPunct w:val="0"/>
        <w:adjustRightInd w:val="0"/>
        <w:snapToGrid w:val="0"/>
        <w:spacing w:before="180" w:after="180" w:line="288" w:lineRule="auto"/>
        <w:textAlignment w:val="baseline"/>
        <w:rPr>
          <w:rFonts w:ascii="Times New Roman" w:hAnsi="Times New Roman"/>
          <w:bCs/>
          <w:lang w:eastAsia="ko-KR"/>
        </w:rPr>
      </w:pPr>
      <w:r>
        <w:rPr>
          <w:rFonts w:ascii="Times New Roman" w:hAnsi="Times New Roman"/>
          <w:bCs/>
          <w:lang w:eastAsia="ko-KR"/>
        </w:rPr>
        <w:t>Furthermore, when it comes to identify the system reliability and performance loss according to the application of network energy saving techniques, it should be compared with target requirements of latency</w:t>
      </w:r>
      <w:r w:rsidR="00E30B42">
        <w:rPr>
          <w:rFonts w:ascii="Times New Roman" w:hAnsi="Times New Roman"/>
          <w:bCs/>
          <w:lang w:eastAsia="ko-KR"/>
        </w:rPr>
        <w:t xml:space="preserve"> and </w:t>
      </w:r>
      <w:r>
        <w:rPr>
          <w:rFonts w:ascii="Times New Roman" w:hAnsi="Times New Roman"/>
          <w:bCs/>
          <w:lang w:eastAsia="ko-KR"/>
        </w:rPr>
        <w:t xml:space="preserve">UPT. For example, if the degraded performance is still </w:t>
      </w:r>
      <w:r w:rsidR="00F10C1E">
        <w:rPr>
          <w:rFonts w:ascii="Times New Roman" w:hAnsi="Times New Roman"/>
          <w:bCs/>
          <w:lang w:eastAsia="ko-KR"/>
        </w:rPr>
        <w:t xml:space="preserve">within </w:t>
      </w:r>
      <w:r>
        <w:rPr>
          <w:rFonts w:ascii="Times New Roman" w:hAnsi="Times New Roman"/>
          <w:bCs/>
          <w:lang w:eastAsia="ko-KR"/>
        </w:rPr>
        <w:t>the target requirement, then the techniques can be identified as possible network energy saving techniques. Therefore, we suggest to further determine the target requirements on latency and UPT for network energy saving.</w:t>
      </w:r>
    </w:p>
    <w:p w14:paraId="4FA05667" w14:textId="2F8645A8" w:rsidR="00AF0136" w:rsidRPr="002F019A" w:rsidRDefault="00AF0136" w:rsidP="00AF0136">
      <w:pPr>
        <w:wordWrap/>
        <w:spacing w:before="180" w:after="180" w:line="288" w:lineRule="auto"/>
        <w:rPr>
          <w:rFonts w:ascii="Times New Roman" w:eastAsiaTheme="minorEastAsia" w:hAnsi="Times New Roman"/>
          <w:b/>
          <w:u w:val="single"/>
        </w:rPr>
      </w:pPr>
      <w:r>
        <w:rPr>
          <w:rFonts w:ascii="Times New Roman" w:hAnsi="Times New Roman"/>
          <w:b/>
          <w:u w:val="single"/>
        </w:rPr>
        <w:t>Proposal</w:t>
      </w:r>
      <w:r w:rsidRPr="005A6EC0">
        <w:rPr>
          <w:rFonts w:ascii="Times New Roman" w:hAnsi="Times New Roman"/>
          <w:b/>
          <w:u w:val="single"/>
        </w:rPr>
        <w:t xml:space="preserve"> </w:t>
      </w:r>
      <w:r w:rsidR="001650D1">
        <w:rPr>
          <w:rFonts w:ascii="Times New Roman" w:hAnsi="Times New Roman"/>
          <w:b/>
          <w:u w:val="single"/>
        </w:rPr>
        <w:t>1</w:t>
      </w:r>
      <w:r w:rsidR="003C397F">
        <w:rPr>
          <w:rFonts w:ascii="Times New Roman" w:hAnsi="Times New Roman"/>
          <w:b/>
          <w:u w:val="single"/>
        </w:rPr>
        <w:t>0</w:t>
      </w:r>
      <w:r w:rsidR="00BC787A">
        <w:rPr>
          <w:rFonts w:ascii="Times New Roman" w:hAnsi="Times New Roman"/>
          <w:b/>
          <w:u w:val="single"/>
        </w:rPr>
        <w:t xml:space="preserve">: </w:t>
      </w:r>
      <w:r w:rsidR="00F10C1E">
        <w:rPr>
          <w:rFonts w:ascii="Times New Roman" w:hAnsi="Times New Roman"/>
          <w:b/>
          <w:u w:val="single"/>
        </w:rPr>
        <w:t xml:space="preserve">Define acceptable levels of performance degradation in terms of </w:t>
      </w:r>
      <w:r w:rsidRPr="005A6EC0">
        <w:rPr>
          <w:rFonts w:ascii="Times New Roman" w:hAnsi="Times New Roman"/>
          <w:b/>
          <w:u w:val="single"/>
        </w:rPr>
        <w:t xml:space="preserve">the target requirements on latency and UPT </w:t>
      </w:r>
      <w:r w:rsidR="00F10C1E">
        <w:rPr>
          <w:rFonts w:ascii="Times New Roman" w:hAnsi="Times New Roman"/>
          <w:b/>
          <w:u w:val="single"/>
        </w:rPr>
        <w:t xml:space="preserve">for the evaluation of </w:t>
      </w:r>
      <w:r w:rsidRPr="005A6EC0">
        <w:rPr>
          <w:rFonts w:ascii="Times New Roman" w:hAnsi="Times New Roman"/>
          <w:b/>
          <w:u w:val="single"/>
        </w:rPr>
        <w:t>network energy saving</w:t>
      </w:r>
      <w:r>
        <w:rPr>
          <w:rFonts w:ascii="Times New Roman" w:hAnsi="Times New Roman"/>
          <w:b/>
          <w:u w:val="single"/>
        </w:rPr>
        <w:t xml:space="preserve"> techniques</w:t>
      </w:r>
      <w:r w:rsidRPr="005A6EC0">
        <w:rPr>
          <w:rFonts w:ascii="Times New Roman" w:hAnsi="Times New Roman"/>
          <w:b/>
          <w:u w:val="single"/>
        </w:rPr>
        <w:t>.</w:t>
      </w:r>
    </w:p>
    <w:p w14:paraId="551F9591" w14:textId="77777777" w:rsidR="00AF0136" w:rsidRPr="001F31BF" w:rsidRDefault="00AF0136" w:rsidP="00AF0136">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1F31BF">
        <w:rPr>
          <w:rFonts w:ascii="Arial" w:eastAsia="MS Mincho" w:hAnsi="Arial" w:cs="Times New Roman"/>
          <w:color w:val="auto"/>
          <w:sz w:val="32"/>
          <w:szCs w:val="20"/>
          <w:lang w:val="en-GB" w:eastAsia="ko-KR"/>
        </w:rPr>
        <w:t xml:space="preserve">Traffic model </w:t>
      </w:r>
    </w:p>
    <w:p w14:paraId="37B9C7F3" w14:textId="77777777" w:rsidR="00AF0136" w:rsidRDefault="00AF0136" w:rsidP="00AF0136">
      <w:pPr>
        <w:wordWrap/>
        <w:autoSpaceDE/>
        <w:autoSpaceDN/>
        <w:snapToGrid w:val="0"/>
        <w:spacing w:before="180" w:after="180" w:line="288" w:lineRule="auto"/>
        <w:rPr>
          <w:rFonts w:ascii="Times New Roman" w:hAnsi="Times New Roman"/>
          <w:lang w:val="en-GB" w:eastAsia="en-US"/>
        </w:rPr>
      </w:pPr>
      <w:r>
        <w:rPr>
          <w:rFonts w:ascii="Times New Roman" w:hAnsi="Times New Roman"/>
          <w:lang w:val="en-GB" w:eastAsia="en-US"/>
        </w:rPr>
        <w:t>In [X], three types of traffic models, such as</w:t>
      </w:r>
      <w:r w:rsidRPr="00BC2444">
        <w:rPr>
          <w:rFonts w:ascii="Times New Roman" w:hAnsi="Times New Roman"/>
          <w:lang w:val="en-GB" w:eastAsia="en-US"/>
        </w:rPr>
        <w:t xml:space="preserve"> FTP, instant messaging, and VoIP application, </w:t>
      </w:r>
      <w:r>
        <w:rPr>
          <w:rFonts w:ascii="Times New Roman" w:hAnsi="Times New Roman"/>
          <w:lang w:val="en-GB" w:eastAsia="en-US"/>
        </w:rPr>
        <w:t xml:space="preserve">are agreed for the evaluation. </w:t>
      </w:r>
    </w:p>
    <w:tbl>
      <w:tblPr>
        <w:tblStyle w:val="ab"/>
        <w:tblW w:w="10729" w:type="dxa"/>
        <w:tblInd w:w="-5" w:type="dxa"/>
        <w:tblLook w:val="04A0" w:firstRow="1" w:lastRow="0" w:firstColumn="1" w:lastColumn="0" w:noHBand="0" w:noVBand="1"/>
      </w:tblPr>
      <w:tblGrid>
        <w:gridCol w:w="10729"/>
      </w:tblGrid>
      <w:tr w:rsidR="00AF0136" w14:paraId="39D8A53C" w14:textId="77777777" w:rsidTr="00BF697B">
        <w:trPr>
          <w:trHeight w:val="627"/>
        </w:trPr>
        <w:tc>
          <w:tcPr>
            <w:tcW w:w="10729" w:type="dxa"/>
          </w:tcPr>
          <w:p w14:paraId="6D387ACF" w14:textId="77777777" w:rsidR="00AF0136" w:rsidRPr="00BD72CD" w:rsidRDefault="00AF0136" w:rsidP="00BF697B">
            <w:pPr>
              <w:wordWrap/>
              <w:overflowPunct w:val="0"/>
              <w:adjustRightInd w:val="0"/>
              <w:spacing w:after="180"/>
              <w:textAlignment w:val="baseline"/>
              <w:rPr>
                <w:rFonts w:ascii="Times New Roman" w:eastAsia="Times New Roman" w:hAnsi="Times New Roman"/>
                <w:b/>
                <w:iCs/>
                <w:highlight w:val="green"/>
                <w:lang w:val="en-GB" w:eastAsia="en-GB"/>
              </w:rPr>
            </w:pPr>
            <w:r w:rsidRPr="00BD72CD">
              <w:rPr>
                <w:rFonts w:ascii="Times New Roman" w:eastAsia="Times New Roman" w:hAnsi="Times New Roman"/>
                <w:b/>
                <w:iCs/>
                <w:highlight w:val="green"/>
                <w:lang w:val="en-GB" w:eastAsia="en-GB"/>
              </w:rPr>
              <w:t>Agreement</w:t>
            </w:r>
          </w:p>
          <w:p w14:paraId="2ACC469F" w14:textId="77777777" w:rsidR="00AF0136" w:rsidRPr="00BD72CD" w:rsidRDefault="00AF0136" w:rsidP="00BF697B">
            <w:pPr>
              <w:numPr>
                <w:ilvl w:val="0"/>
                <w:numId w:val="17"/>
              </w:numPr>
              <w:wordWrap/>
              <w:overflowPunct w:val="0"/>
              <w:autoSpaceDE/>
              <w:autoSpaceDN/>
              <w:adjustRightInd w:val="0"/>
              <w:spacing w:after="180"/>
              <w:textAlignment w:val="baseline"/>
              <w:rPr>
                <w:rFonts w:ascii="Times New Roman" w:eastAsia="Times New Roman" w:hAnsi="Times New Roman"/>
                <w:iCs/>
                <w:lang w:val="en-GB" w:eastAsia="en-GB"/>
              </w:rPr>
            </w:pPr>
            <w:r w:rsidRPr="00BD72CD">
              <w:rPr>
                <w:rFonts w:ascii="Times New Roman" w:eastAsia="Times New Roman" w:hAnsi="Times New Roman"/>
                <w:iCs/>
                <w:lang w:val="en-GB" w:eastAsia="en-GB"/>
              </w:rPr>
              <w:t xml:space="preserve">FTP3 (0.5MB as packet size, 200ms as mean inter-arrival time), FTP3 IM (0.1MB as packet size, 2s as mean inter-arrival time) and VOIP can be considered in the evaluation </w:t>
            </w:r>
          </w:p>
          <w:p w14:paraId="79BDF921" w14:textId="77777777" w:rsidR="00AF0136" w:rsidRDefault="00AF0136" w:rsidP="00BF697B">
            <w:pPr>
              <w:numPr>
                <w:ilvl w:val="0"/>
                <w:numId w:val="17"/>
              </w:numPr>
              <w:wordWrap/>
              <w:overflowPunct w:val="0"/>
              <w:autoSpaceDE/>
              <w:autoSpaceDN/>
              <w:adjustRightInd w:val="0"/>
              <w:spacing w:after="180"/>
              <w:textAlignment w:val="baseline"/>
              <w:rPr>
                <w:rFonts w:ascii="Times New Roman" w:eastAsia="Times New Roman" w:hAnsi="Times New Roman"/>
                <w:iCs/>
                <w:lang w:val="en-GB" w:eastAsia="en-GB"/>
              </w:rPr>
            </w:pPr>
            <w:r w:rsidRPr="00BD72CD">
              <w:rPr>
                <w:rFonts w:ascii="Times New Roman" w:eastAsia="Times New Roman" w:hAnsi="Times New Roman"/>
                <w:iCs/>
                <w:lang w:val="en-GB" w:eastAsia="en-GB"/>
              </w:rPr>
              <w:t>FFS: with possible further prioritization, different model between DL and UL, and/or other traffic models that can be optionally considered.</w:t>
            </w:r>
          </w:p>
          <w:p w14:paraId="080B701C" w14:textId="77777777" w:rsidR="00AF0136" w:rsidRPr="00E72D2B" w:rsidRDefault="00AF0136" w:rsidP="00BF697B">
            <w:pPr>
              <w:numPr>
                <w:ilvl w:val="0"/>
                <w:numId w:val="17"/>
              </w:numPr>
              <w:wordWrap/>
              <w:overflowPunct w:val="0"/>
              <w:autoSpaceDE/>
              <w:autoSpaceDN/>
              <w:adjustRightInd w:val="0"/>
              <w:spacing w:after="180"/>
              <w:textAlignment w:val="baseline"/>
              <w:rPr>
                <w:rFonts w:ascii="Times New Roman" w:eastAsia="Times New Roman" w:hAnsi="Times New Roman"/>
                <w:iCs/>
                <w:lang w:val="en-GB" w:eastAsia="en-GB"/>
              </w:rPr>
            </w:pPr>
            <w:r w:rsidRPr="00E72D2B">
              <w:rPr>
                <w:rFonts w:ascii="Times New Roman" w:eastAsia="Times New Roman" w:hAnsi="Times New Roman" w:cs="Times"/>
                <w:lang w:val="en-GB" w:eastAsia="en-GB"/>
              </w:rPr>
              <w:t>FFS associated scenarios/configurations, e.g. C-DRX.</w:t>
            </w:r>
          </w:p>
        </w:tc>
      </w:tr>
    </w:tbl>
    <w:p w14:paraId="1A80ACEA" w14:textId="56285AAF" w:rsidR="00A230B3" w:rsidRDefault="00AF0136" w:rsidP="00FC774C">
      <w:pPr>
        <w:wordWrap/>
        <w:autoSpaceDE/>
        <w:autoSpaceDN/>
        <w:snapToGrid w:val="0"/>
        <w:spacing w:before="180" w:after="180" w:line="288" w:lineRule="auto"/>
        <w:rPr>
          <w:rFonts w:ascii="Times New Roman" w:hAnsi="Times New Roman"/>
          <w:lang w:val="en-GB" w:eastAsia="ko-KR"/>
        </w:rPr>
      </w:pPr>
      <w:r>
        <w:rPr>
          <w:rFonts w:ascii="Times New Roman" w:hAnsi="Times New Roman" w:hint="eastAsia"/>
          <w:lang w:val="en-GB" w:eastAsia="ko-KR"/>
        </w:rPr>
        <w:t>In terms of the 2</w:t>
      </w:r>
      <w:r w:rsidRPr="00E72D2B">
        <w:rPr>
          <w:rFonts w:ascii="Times New Roman" w:hAnsi="Times New Roman" w:hint="eastAsia"/>
          <w:vertAlign w:val="superscript"/>
          <w:lang w:val="en-GB" w:eastAsia="ko-KR"/>
        </w:rPr>
        <w:t>nd</w:t>
      </w:r>
      <w:r>
        <w:rPr>
          <w:rFonts w:ascii="Times New Roman" w:hAnsi="Times New Roman" w:hint="eastAsia"/>
          <w:lang w:val="en-GB" w:eastAsia="ko-KR"/>
        </w:rPr>
        <w:t xml:space="preserve"> </w:t>
      </w:r>
      <w:r>
        <w:rPr>
          <w:rFonts w:ascii="Times New Roman" w:hAnsi="Times New Roman"/>
          <w:lang w:val="en-GB" w:eastAsia="ko-KR"/>
        </w:rPr>
        <w:t xml:space="preserve">FFS, to simplify the evaluation, it is efficient to use </w:t>
      </w:r>
      <w:r w:rsidR="00F10C1E">
        <w:rPr>
          <w:rFonts w:ascii="Times New Roman" w:hAnsi="Times New Roman"/>
          <w:lang w:val="en-GB" w:eastAsia="ko-KR"/>
        </w:rPr>
        <w:t xml:space="preserve">a </w:t>
      </w:r>
      <w:r>
        <w:rPr>
          <w:rFonts w:ascii="Times New Roman" w:hAnsi="Times New Roman"/>
          <w:lang w:val="en-GB" w:eastAsia="ko-KR"/>
        </w:rPr>
        <w:t>unified model between DL and UL</w:t>
      </w:r>
      <w:r w:rsidR="00A230B3">
        <w:rPr>
          <w:rFonts w:ascii="Times New Roman" w:hAnsi="Times New Roman"/>
          <w:lang w:val="en-GB" w:eastAsia="ko-KR"/>
        </w:rPr>
        <w:t>. Regarding the C-DRX, it can be studied to enhance the UE specific C-DRX for network energy saving. Also, to show the UE power consumption, the C-DRX can b</w:t>
      </w:r>
      <w:r w:rsidR="00A96DF8">
        <w:rPr>
          <w:rFonts w:ascii="Times New Roman" w:hAnsi="Times New Roman"/>
          <w:lang w:val="en-GB" w:eastAsia="ko-KR"/>
        </w:rPr>
        <w:t xml:space="preserve">e considered. So, we are okay to study C-DRX for investigating UE performance impact, however it would be optional for evaluation on network energy saving because </w:t>
      </w:r>
      <w:r w:rsidR="009A4EE1">
        <w:rPr>
          <w:rFonts w:ascii="Times New Roman" w:hAnsi="Times New Roman"/>
          <w:lang w:val="en-GB" w:eastAsia="ko-KR"/>
        </w:rPr>
        <w:t>its</w:t>
      </w:r>
      <w:r w:rsidR="00A96DF8">
        <w:rPr>
          <w:rFonts w:ascii="Times New Roman" w:hAnsi="Times New Roman"/>
          <w:lang w:val="en-GB" w:eastAsia="ko-KR"/>
        </w:rPr>
        <w:t xml:space="preserve"> UE power saving techniques.</w:t>
      </w:r>
    </w:p>
    <w:p w14:paraId="0F1249A8" w14:textId="48BA5726" w:rsidR="00BD74CC" w:rsidRPr="00AB6227" w:rsidRDefault="00BD74CC" w:rsidP="00BD74CC">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Observation 2</w:t>
      </w:r>
      <w:r w:rsidRPr="00AB6227">
        <w:rPr>
          <w:rFonts w:ascii="Times New Roman" w:hAnsi="Times New Roman"/>
          <w:b/>
          <w:bCs/>
          <w:u w:val="single"/>
          <w:lang w:eastAsia="ko-KR"/>
        </w:rPr>
        <w:t xml:space="preserve">: </w:t>
      </w:r>
      <w:r>
        <w:rPr>
          <w:rFonts w:ascii="Times New Roman" w:hAnsi="Times New Roman"/>
          <w:bCs/>
          <w:i/>
          <w:u w:val="single"/>
          <w:lang w:eastAsia="ko-KR"/>
        </w:rPr>
        <w:t>No need to further study the different traffic model for DL and UL.</w:t>
      </w:r>
    </w:p>
    <w:p w14:paraId="7A250204" w14:textId="26357AB8" w:rsidR="00AF0136" w:rsidRDefault="00A230B3" w:rsidP="00FC774C">
      <w:pPr>
        <w:wordWrap/>
        <w:autoSpaceDE/>
        <w:autoSpaceDN/>
        <w:snapToGrid w:val="0"/>
        <w:spacing w:before="180" w:after="180" w:line="288" w:lineRule="auto"/>
        <w:rPr>
          <w:rFonts w:ascii="Times New Roman" w:hAnsi="Times New Roman"/>
          <w:lang w:val="en-GB" w:eastAsia="en-US"/>
        </w:rPr>
      </w:pPr>
      <w:r>
        <w:rPr>
          <w:rFonts w:ascii="Times New Roman" w:hAnsi="Times New Roman"/>
          <w:lang w:val="en-GB" w:eastAsia="ko-KR"/>
        </w:rPr>
        <w:t>When it comes to the</w:t>
      </w:r>
      <w:r w:rsidR="00AF0136">
        <w:rPr>
          <w:rFonts w:ascii="Times New Roman" w:hAnsi="Times New Roman"/>
          <w:lang w:val="en-GB" w:eastAsia="en-US"/>
        </w:rPr>
        <w:t xml:space="preserve"> </w:t>
      </w:r>
      <w:r>
        <w:rPr>
          <w:rFonts w:ascii="Times New Roman" w:hAnsi="Times New Roman"/>
          <w:lang w:val="en-GB" w:eastAsia="en-US"/>
        </w:rPr>
        <w:t>traffic</w:t>
      </w:r>
      <w:r w:rsidR="00435054">
        <w:rPr>
          <w:rFonts w:ascii="Times New Roman" w:hAnsi="Times New Roman"/>
          <w:lang w:val="en-GB" w:eastAsia="en-US"/>
        </w:rPr>
        <w:t xml:space="preserve"> </w:t>
      </w:r>
      <w:r w:rsidR="00AF0136">
        <w:rPr>
          <w:rFonts w:ascii="Times New Roman" w:hAnsi="Times New Roman"/>
          <w:lang w:val="en-GB" w:eastAsia="en-US"/>
        </w:rPr>
        <w:t xml:space="preserve">scenarios for network energy saving </w:t>
      </w:r>
      <w:r w:rsidR="00435054">
        <w:rPr>
          <w:rFonts w:ascii="Times New Roman" w:hAnsi="Times New Roman"/>
          <w:lang w:val="en-GB" w:eastAsia="en-US"/>
        </w:rPr>
        <w:t>evaluation</w:t>
      </w:r>
      <w:r w:rsidR="00AF0136">
        <w:rPr>
          <w:rFonts w:ascii="Times New Roman" w:hAnsi="Times New Roman"/>
          <w:lang w:val="en-GB" w:eastAsia="en-US"/>
        </w:rPr>
        <w:t xml:space="preserve">, it would be </w:t>
      </w:r>
      <w:r w:rsidR="00435054">
        <w:rPr>
          <w:rFonts w:ascii="Times New Roman" w:hAnsi="Times New Roman"/>
          <w:lang w:val="en-GB" w:eastAsia="en-US"/>
        </w:rPr>
        <w:t xml:space="preserve">reasonable to consider </w:t>
      </w:r>
      <w:r w:rsidR="00DC7257">
        <w:rPr>
          <w:rFonts w:ascii="Times New Roman" w:hAnsi="Times New Roman"/>
          <w:lang w:val="en-GB" w:eastAsia="en-US"/>
        </w:rPr>
        <w:t xml:space="preserve">a </w:t>
      </w:r>
      <w:r w:rsidR="00AF0136">
        <w:rPr>
          <w:rFonts w:ascii="Times New Roman" w:hAnsi="Times New Roman"/>
          <w:lang w:val="en-GB" w:eastAsia="en-US"/>
        </w:rPr>
        <w:t>low traffic load scenario</w:t>
      </w:r>
      <w:r w:rsidR="00DC7257">
        <w:rPr>
          <w:rFonts w:ascii="Times New Roman" w:hAnsi="Times New Roman"/>
          <w:lang w:val="en-GB" w:eastAsia="en-US"/>
        </w:rPr>
        <w:t xml:space="preserve"> as, otherwise, </w:t>
      </w:r>
      <w:r w:rsidR="00435054">
        <w:rPr>
          <w:rFonts w:ascii="Times New Roman" w:hAnsi="Times New Roman"/>
          <w:lang w:val="en-GB" w:eastAsia="en-US"/>
        </w:rPr>
        <w:t>the</w:t>
      </w:r>
      <w:r w:rsidR="00DC7257">
        <w:rPr>
          <w:rFonts w:ascii="Times New Roman" w:hAnsi="Times New Roman"/>
          <w:lang w:val="en-GB" w:eastAsia="en-US"/>
        </w:rPr>
        <w:t xml:space="preserve"> mobile network</w:t>
      </w:r>
      <w:r w:rsidR="00435054">
        <w:rPr>
          <w:rFonts w:ascii="Times New Roman" w:hAnsi="Times New Roman"/>
          <w:lang w:val="en-GB" w:eastAsia="en-US"/>
        </w:rPr>
        <w:t xml:space="preserve"> operators</w:t>
      </w:r>
      <w:r w:rsidR="00DC7257">
        <w:rPr>
          <w:rFonts w:ascii="Times New Roman" w:hAnsi="Times New Roman"/>
          <w:lang w:val="en-GB" w:eastAsia="en-US"/>
        </w:rPr>
        <w:t xml:space="preserve"> would not consider to</w:t>
      </w:r>
      <w:r w:rsidR="00435054">
        <w:rPr>
          <w:rFonts w:ascii="Times New Roman" w:hAnsi="Times New Roman"/>
          <w:lang w:val="en-GB" w:eastAsia="en-US"/>
        </w:rPr>
        <w:t xml:space="preserve"> </w:t>
      </w:r>
      <w:r w:rsidR="00DC7257">
        <w:rPr>
          <w:rFonts w:ascii="Times New Roman" w:hAnsi="Times New Roman"/>
          <w:lang w:val="en-GB" w:eastAsia="en-US"/>
        </w:rPr>
        <w:t>put their network in</w:t>
      </w:r>
      <w:r w:rsidR="00435054">
        <w:rPr>
          <w:rFonts w:ascii="Times New Roman" w:hAnsi="Times New Roman"/>
          <w:lang w:val="en-GB" w:eastAsia="en-US"/>
        </w:rPr>
        <w:t xml:space="preserve"> a</w:t>
      </w:r>
      <w:r w:rsidR="00DC7257">
        <w:rPr>
          <w:rFonts w:ascii="Times New Roman" w:hAnsi="Times New Roman"/>
          <w:lang w:val="en-GB" w:eastAsia="en-US"/>
        </w:rPr>
        <w:t>n energy saving</w:t>
      </w:r>
      <w:r w:rsidR="00435054">
        <w:rPr>
          <w:rFonts w:ascii="Times New Roman" w:hAnsi="Times New Roman"/>
          <w:lang w:val="en-GB" w:eastAsia="en-US"/>
        </w:rPr>
        <w:t xml:space="preserve"> mode</w:t>
      </w:r>
      <w:r w:rsidR="00AF0136">
        <w:rPr>
          <w:rFonts w:ascii="Times New Roman" w:hAnsi="Times New Roman"/>
          <w:lang w:val="en-GB" w:eastAsia="en-US"/>
        </w:rPr>
        <w:t>. To verify the techniques under different traffic load</w:t>
      </w:r>
      <w:r w:rsidR="00DC7257">
        <w:rPr>
          <w:rFonts w:ascii="Times New Roman" w:hAnsi="Times New Roman"/>
          <w:lang w:val="en-GB" w:eastAsia="en-US"/>
        </w:rPr>
        <w:t>s</w:t>
      </w:r>
      <w:r w:rsidR="00AF0136">
        <w:rPr>
          <w:rFonts w:ascii="Times New Roman" w:hAnsi="Times New Roman"/>
          <w:lang w:val="en-GB" w:eastAsia="en-US"/>
        </w:rPr>
        <w:t>, various traffic model</w:t>
      </w:r>
      <w:r>
        <w:rPr>
          <w:rFonts w:ascii="Times New Roman" w:hAnsi="Times New Roman"/>
          <w:lang w:val="en-GB" w:eastAsia="en-US"/>
        </w:rPr>
        <w:t>s</w:t>
      </w:r>
      <w:r w:rsidR="00AF0136">
        <w:rPr>
          <w:rFonts w:ascii="Times New Roman" w:hAnsi="Times New Roman"/>
          <w:lang w:val="en-GB" w:eastAsia="en-US"/>
        </w:rPr>
        <w:t xml:space="preserve"> should be defined</w:t>
      </w:r>
      <w:r>
        <w:rPr>
          <w:rFonts w:ascii="Times New Roman" w:hAnsi="Times New Roman"/>
          <w:lang w:val="en-GB" w:eastAsia="en-US"/>
        </w:rPr>
        <w:t>, it can be range of r</w:t>
      </w:r>
      <w:r w:rsidR="00AF0136">
        <w:rPr>
          <w:rFonts w:ascii="Times New Roman" w:hAnsi="Times New Roman"/>
          <w:lang w:val="en-GB" w:eastAsia="en-US"/>
        </w:rPr>
        <w:t>esource utilization (RU). For example, the RU range of medium load</w:t>
      </w:r>
      <w:r w:rsidR="00AF0136" w:rsidRPr="0054786D">
        <w:rPr>
          <w:rFonts w:ascii="Times New Roman" w:hAnsi="Times New Roman"/>
          <w:lang w:val="en-GB" w:eastAsia="en-US"/>
        </w:rPr>
        <w:t xml:space="preserve"> is 10% to 30%</w:t>
      </w:r>
      <w:r w:rsidR="00AF0136">
        <w:rPr>
          <w:rFonts w:ascii="Times New Roman" w:hAnsi="Times New Roman"/>
          <w:lang w:val="en-GB" w:eastAsia="en-US"/>
        </w:rPr>
        <w:t>, and the RU range for low load</w:t>
      </w:r>
      <w:r w:rsidR="00AF0136" w:rsidRPr="0054786D">
        <w:rPr>
          <w:rFonts w:ascii="Times New Roman" w:hAnsi="Times New Roman"/>
          <w:lang w:val="en-GB" w:eastAsia="en-US"/>
        </w:rPr>
        <w:t xml:space="preserve"> is less than 10%.</w:t>
      </w:r>
    </w:p>
    <w:p w14:paraId="78CB41F8" w14:textId="6CB1A3B5" w:rsidR="00AF0136" w:rsidRDefault="001650D1" w:rsidP="00AF0136">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Proposal 1</w:t>
      </w:r>
      <w:r w:rsidR="003C397F">
        <w:rPr>
          <w:rFonts w:ascii="Times New Roman" w:hAnsi="Times New Roman"/>
          <w:b/>
          <w:u w:val="single"/>
        </w:rPr>
        <w:t>1</w:t>
      </w:r>
      <w:r w:rsidR="00AF0136" w:rsidRPr="00926474">
        <w:rPr>
          <w:rFonts w:ascii="Times New Roman" w:hAnsi="Times New Roman"/>
          <w:b/>
          <w:u w:val="single"/>
        </w:rPr>
        <w:t xml:space="preserve">: Support </w:t>
      </w:r>
      <w:r w:rsidR="00AF0136">
        <w:rPr>
          <w:rFonts w:ascii="Times New Roman" w:hAnsi="Times New Roman"/>
          <w:b/>
          <w:u w:val="single"/>
        </w:rPr>
        <w:t>the various traffic models for evaluating a NW energy saving technique:</w:t>
      </w:r>
    </w:p>
    <w:p w14:paraId="28AEC44D" w14:textId="77777777" w:rsidR="00AF0136" w:rsidRDefault="00AF0136" w:rsidP="00AF0136">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Medium traffic load: 10 % ~ 30 % RU</w:t>
      </w:r>
    </w:p>
    <w:p w14:paraId="53AD8587" w14:textId="77777777" w:rsidR="00AF0136" w:rsidRDefault="00AF0136" w:rsidP="00AF0136">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Low traffic load: less than 10 % RU</w:t>
      </w:r>
    </w:p>
    <w:p w14:paraId="42E877CA" w14:textId="77777777" w:rsidR="00AF0136" w:rsidRPr="001F31BF" w:rsidRDefault="00AF0136" w:rsidP="00AF0136">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sidRPr="001F31BF">
        <w:rPr>
          <w:rFonts w:ascii="Arial" w:eastAsia="MS Mincho" w:hAnsi="Arial" w:cs="Times New Roman"/>
          <w:color w:val="auto"/>
          <w:sz w:val="32"/>
          <w:szCs w:val="20"/>
          <w:lang w:val="en-GB" w:eastAsia="ko-KR"/>
        </w:rPr>
        <w:lastRenderedPageBreak/>
        <w:t xml:space="preserve">Simulation </w:t>
      </w:r>
      <w:r>
        <w:rPr>
          <w:rFonts w:ascii="Arial" w:eastAsia="MS Mincho" w:hAnsi="Arial" w:cs="Times New Roman"/>
          <w:color w:val="auto"/>
          <w:sz w:val="32"/>
          <w:szCs w:val="20"/>
          <w:lang w:val="en-GB" w:eastAsia="ko-KR"/>
        </w:rPr>
        <w:t>scenarios</w:t>
      </w:r>
      <w:r w:rsidRPr="001F31BF">
        <w:rPr>
          <w:rFonts w:ascii="Arial" w:eastAsia="MS Mincho" w:hAnsi="Arial" w:cs="Times New Roman"/>
          <w:color w:val="auto"/>
          <w:sz w:val="32"/>
          <w:szCs w:val="20"/>
          <w:lang w:val="en-GB" w:eastAsia="ko-KR"/>
        </w:rPr>
        <w:t xml:space="preserve"> </w:t>
      </w:r>
    </w:p>
    <w:p w14:paraId="6B4861DD" w14:textId="77777777" w:rsidR="00AF0136" w:rsidRDefault="00AF0136" w:rsidP="00AF0136">
      <w:pPr>
        <w:wordWrap/>
        <w:autoSpaceDE/>
        <w:autoSpaceDN/>
        <w:spacing w:before="180" w:after="180" w:line="288" w:lineRule="auto"/>
        <w:rPr>
          <w:rFonts w:ascii="Times New Roman" w:hAnsi="Times New Roman"/>
          <w:bCs/>
          <w:lang w:val="en-GB" w:eastAsia="ko-KR"/>
        </w:rPr>
      </w:pPr>
      <w:r>
        <w:rPr>
          <w:rFonts w:ascii="Times New Roman" w:hAnsi="Times New Roman"/>
          <w:bCs/>
          <w:lang w:val="en-GB" w:eastAsia="ko-KR"/>
        </w:rPr>
        <w:t>The following scenarios are captured in the agreements while the previous meeting for evaluation</w:t>
      </w:r>
    </w:p>
    <w:tbl>
      <w:tblPr>
        <w:tblStyle w:val="ab"/>
        <w:tblW w:w="10729" w:type="dxa"/>
        <w:tblInd w:w="-5" w:type="dxa"/>
        <w:tblLook w:val="04A0" w:firstRow="1" w:lastRow="0" w:firstColumn="1" w:lastColumn="0" w:noHBand="0" w:noVBand="1"/>
      </w:tblPr>
      <w:tblGrid>
        <w:gridCol w:w="10729"/>
      </w:tblGrid>
      <w:tr w:rsidR="00AF0136" w14:paraId="20761151" w14:textId="77777777" w:rsidTr="00BF697B">
        <w:trPr>
          <w:trHeight w:val="627"/>
        </w:trPr>
        <w:tc>
          <w:tcPr>
            <w:tcW w:w="10729" w:type="dxa"/>
          </w:tcPr>
          <w:p w14:paraId="52DF4130" w14:textId="77777777" w:rsidR="00AF0136" w:rsidRPr="00BD72CD" w:rsidRDefault="00AF0136" w:rsidP="00BF697B">
            <w:pPr>
              <w:wordWrap/>
              <w:overflowPunct w:val="0"/>
              <w:adjustRightInd w:val="0"/>
              <w:spacing w:after="180"/>
              <w:textAlignment w:val="baseline"/>
              <w:rPr>
                <w:rFonts w:ascii="Times New Roman" w:eastAsia="Times New Roman" w:hAnsi="Times New Roman"/>
                <w:b/>
                <w:iCs/>
                <w:highlight w:val="green"/>
                <w:lang w:val="en-GB" w:eastAsia="en-GB"/>
              </w:rPr>
            </w:pPr>
            <w:r w:rsidRPr="00BD72CD">
              <w:rPr>
                <w:rFonts w:ascii="Times New Roman" w:eastAsia="Times New Roman" w:hAnsi="Times New Roman"/>
                <w:b/>
                <w:iCs/>
                <w:highlight w:val="green"/>
                <w:lang w:val="en-GB" w:eastAsia="en-GB"/>
              </w:rPr>
              <w:t>Agreement</w:t>
            </w:r>
          </w:p>
          <w:p w14:paraId="59D4A979" w14:textId="77777777" w:rsidR="00AF0136" w:rsidRPr="00BD72CD" w:rsidRDefault="00AF0136" w:rsidP="00BF697B">
            <w:pPr>
              <w:wordWrap/>
              <w:overflowPunct w:val="0"/>
              <w:adjustRightInd w:val="0"/>
              <w:spacing w:after="180"/>
              <w:textAlignment w:val="baseline"/>
              <w:rPr>
                <w:rFonts w:ascii="Times New Roman" w:eastAsia="Times New Roman" w:hAnsi="Times New Roman"/>
                <w:iCs/>
                <w:lang w:val="en-GB" w:eastAsia="en-GB"/>
              </w:rPr>
            </w:pPr>
            <w:r w:rsidRPr="00BD72CD">
              <w:rPr>
                <w:rFonts w:ascii="Times New Roman" w:eastAsia="Times New Roman" w:hAnsi="Times New Roman"/>
                <w:iCs/>
                <w:lang w:val="en-GB" w:eastAsia="en-GB"/>
              </w:rPr>
              <w:t>At least urban macro is prioritized for FR1. FFS the baseline deployment assumption for FR2.</w:t>
            </w:r>
          </w:p>
          <w:p w14:paraId="4E767B65" w14:textId="77777777" w:rsidR="00AF0136" w:rsidRPr="00BD72CD" w:rsidRDefault="00AF0136" w:rsidP="00BF697B">
            <w:pPr>
              <w:wordWrap/>
              <w:overflowPunct w:val="0"/>
              <w:adjustRightInd w:val="0"/>
              <w:spacing w:after="180"/>
              <w:textAlignment w:val="baseline"/>
              <w:rPr>
                <w:rFonts w:ascii="Times New Roman" w:eastAsia="Times New Roman" w:hAnsi="Times New Roman"/>
                <w:b/>
                <w:highlight w:val="green"/>
                <w:lang w:val="en-GB"/>
              </w:rPr>
            </w:pPr>
            <w:r w:rsidRPr="00BD72CD">
              <w:rPr>
                <w:rFonts w:ascii="Times New Roman" w:hAnsi="Times New Roman"/>
                <w:b/>
                <w:highlight w:val="green"/>
                <w:lang w:val="en-GB"/>
              </w:rPr>
              <w:t>Agreement</w:t>
            </w:r>
          </w:p>
          <w:p w14:paraId="3268B5DF" w14:textId="77777777" w:rsidR="00AF0136" w:rsidRPr="00BD72CD" w:rsidRDefault="00AF0136" w:rsidP="00BF697B">
            <w:pPr>
              <w:wordWrap/>
              <w:overflowPunct w:val="0"/>
              <w:adjustRightInd w:val="0"/>
              <w:snapToGrid w:val="0"/>
              <w:textAlignment w:val="baseline"/>
              <w:rPr>
                <w:rFonts w:ascii="Times New Roman" w:eastAsia="Times New Roman" w:hAnsi="Times New Roman"/>
                <w:lang w:val="en-GB" w:eastAsia="en-GB"/>
              </w:rPr>
            </w:pPr>
            <w:r w:rsidRPr="00BD72CD">
              <w:rPr>
                <w:rFonts w:ascii="Times New Roman" w:eastAsia="Times New Roman" w:hAnsi="Times New Roman"/>
                <w:lang w:val="en-GB" w:eastAsia="en-GB"/>
              </w:rPr>
              <w:t>As a starting point,</w:t>
            </w:r>
          </w:p>
          <w:p w14:paraId="7616003A" w14:textId="77777777" w:rsidR="00AF0136" w:rsidRPr="00BD72CD" w:rsidRDefault="00AF0136" w:rsidP="00AF0136">
            <w:pPr>
              <w:numPr>
                <w:ilvl w:val="0"/>
                <w:numId w:val="17"/>
              </w:numPr>
              <w:wordWrap/>
              <w:snapToGrid w:val="0"/>
              <w:jc w:val="both"/>
              <w:rPr>
                <w:rFonts w:ascii="Times New Roman" w:eastAsia="Times New Roman" w:hAnsi="Times New Roman"/>
                <w:lang w:val="en-GB" w:eastAsia="en-GB"/>
              </w:rPr>
            </w:pPr>
            <w:r w:rsidRPr="00BD72CD">
              <w:rPr>
                <w:rFonts w:ascii="Times New Roman" w:eastAsia="Times New Roman" w:hAnsi="Times New Roman"/>
                <w:lang w:val="en-GB" w:eastAsia="en-GB"/>
              </w:rPr>
              <w:t>macro cell BS for FR1 is assumed for energy consumption model.</w:t>
            </w:r>
          </w:p>
          <w:p w14:paraId="4513B791" w14:textId="77777777" w:rsidR="00AF0136" w:rsidRPr="00E72D2B" w:rsidRDefault="00AF0136" w:rsidP="00AF0136">
            <w:pPr>
              <w:numPr>
                <w:ilvl w:val="0"/>
                <w:numId w:val="17"/>
              </w:numPr>
              <w:wordWrap/>
              <w:snapToGrid w:val="0"/>
              <w:jc w:val="both"/>
              <w:rPr>
                <w:rFonts w:ascii="Times New Roman" w:eastAsia="Times New Roman" w:hAnsi="Times New Roman"/>
                <w:lang w:val="en-GB" w:eastAsia="en-GB"/>
              </w:rPr>
            </w:pPr>
            <w:r w:rsidRPr="00BD72CD">
              <w:rPr>
                <w:rFonts w:ascii="Times New Roman" w:eastAsia="Times New Roman" w:hAnsi="Times New Roman"/>
                <w:lang w:val="en-GB" w:eastAsia="en-GB"/>
              </w:rPr>
              <w:t>FFS: micro cell BS for FR2 is assumed for energy consumption model.</w:t>
            </w:r>
          </w:p>
        </w:tc>
      </w:tr>
    </w:tbl>
    <w:p w14:paraId="6C830985" w14:textId="77777777" w:rsidR="00AF0136" w:rsidRPr="00E72D2B" w:rsidRDefault="00AF0136" w:rsidP="00AF0136">
      <w:pPr>
        <w:wordWrap/>
        <w:autoSpaceDE/>
        <w:autoSpaceDN/>
        <w:spacing w:before="180" w:after="180" w:line="288" w:lineRule="auto"/>
        <w:rPr>
          <w:rFonts w:ascii="Times New Roman" w:hAnsi="Times New Roman"/>
          <w:bCs/>
          <w:lang w:eastAsia="ko-KR"/>
        </w:rPr>
      </w:pPr>
      <w:r>
        <w:rPr>
          <w:rFonts w:ascii="Times New Roman" w:hAnsi="Times New Roman" w:hint="eastAsia"/>
          <w:bCs/>
          <w:lang w:eastAsia="ko-KR"/>
        </w:rPr>
        <w:t xml:space="preserve">Based on the previous agreements, FR1 has been adopted for evaluation. </w:t>
      </w:r>
      <w:r>
        <w:rPr>
          <w:rFonts w:ascii="Times New Roman" w:hAnsi="Times New Roman"/>
          <w:bCs/>
          <w:lang w:eastAsia="ko-KR"/>
        </w:rPr>
        <w:t>Regarding the FR2 in FFS, t</w:t>
      </w:r>
      <w:r>
        <w:rPr>
          <w:rFonts w:ascii="Times New Roman" w:hAnsi="Times New Roman" w:hint="eastAsia"/>
          <w:bCs/>
          <w:lang w:eastAsia="ko-KR"/>
        </w:rPr>
        <w:t xml:space="preserve">o reflect the practical </w:t>
      </w:r>
      <w:r>
        <w:rPr>
          <w:rFonts w:ascii="Times New Roman" w:hAnsi="Times New Roman"/>
          <w:bCs/>
          <w:lang w:eastAsia="ko-KR"/>
        </w:rPr>
        <w:t xml:space="preserve">network </w:t>
      </w:r>
      <w:r>
        <w:rPr>
          <w:rFonts w:ascii="Times New Roman" w:hAnsi="Times New Roman" w:hint="eastAsia"/>
          <w:bCs/>
          <w:lang w:eastAsia="ko-KR"/>
        </w:rPr>
        <w:t>deployment scenarios, it is necessary to evaluate</w:t>
      </w:r>
      <w:r>
        <w:rPr>
          <w:rFonts w:ascii="Times New Roman" w:hAnsi="Times New Roman"/>
          <w:bCs/>
          <w:lang w:eastAsia="ko-KR"/>
        </w:rPr>
        <w:t xml:space="preserve"> the network energy saving techniques in FR2. Hence, we suggest to evaluate the network energy saving in the FR2 scenarios </w:t>
      </w:r>
      <w:r w:rsidRPr="00FF554C">
        <w:rPr>
          <w:rFonts w:ascii="Times New Roman" w:hAnsi="Times New Roman"/>
          <w:bCs/>
          <w:lang w:eastAsia="ko-KR"/>
        </w:rPr>
        <w:t>in orde</w:t>
      </w:r>
      <w:r>
        <w:rPr>
          <w:rFonts w:ascii="Times New Roman" w:hAnsi="Times New Roman"/>
          <w:bCs/>
          <w:lang w:eastAsia="ko-KR"/>
        </w:rPr>
        <w:t>r to provide full picture</w:t>
      </w:r>
      <w:r w:rsidRPr="00FF554C">
        <w:rPr>
          <w:rFonts w:ascii="Times New Roman" w:hAnsi="Times New Roman"/>
          <w:bCs/>
          <w:lang w:eastAsia="ko-KR"/>
        </w:rPr>
        <w:t xml:space="preserve"> for NR</w:t>
      </w:r>
      <w:r>
        <w:rPr>
          <w:rFonts w:ascii="Times New Roman" w:hAnsi="Times New Roman"/>
          <w:bCs/>
          <w:lang w:eastAsia="ko-KR"/>
        </w:rPr>
        <w:t>.</w:t>
      </w:r>
    </w:p>
    <w:p w14:paraId="7A111CE3" w14:textId="34679EAC" w:rsidR="00AF0136" w:rsidRPr="00A31FE6" w:rsidRDefault="00AF0136" w:rsidP="00AF0136">
      <w:pPr>
        <w:wordWrap/>
        <w:spacing w:before="180" w:after="180" w:line="288" w:lineRule="auto"/>
        <w:rPr>
          <w:rFonts w:ascii="Times New Roman" w:hAnsi="Times New Roman"/>
          <w:b/>
          <w:bCs/>
          <w:u w:val="single"/>
          <w:lang w:eastAsia="ko-KR"/>
        </w:rPr>
      </w:pPr>
      <w:r w:rsidRPr="00A31FE6">
        <w:rPr>
          <w:rFonts w:ascii="Times New Roman" w:hAnsi="Times New Roman"/>
          <w:b/>
          <w:bCs/>
          <w:u w:val="single"/>
          <w:lang w:eastAsia="ko-KR"/>
        </w:rPr>
        <w:t>Proposal</w:t>
      </w:r>
      <w:r w:rsidR="001650D1">
        <w:rPr>
          <w:rFonts w:ascii="Times New Roman" w:hAnsi="Times New Roman"/>
          <w:b/>
          <w:bCs/>
          <w:u w:val="single"/>
          <w:lang w:eastAsia="ko-KR"/>
        </w:rPr>
        <w:t xml:space="preserve"> 1</w:t>
      </w:r>
      <w:r w:rsidR="003C397F">
        <w:rPr>
          <w:rFonts w:ascii="Times New Roman" w:hAnsi="Times New Roman"/>
          <w:b/>
          <w:bCs/>
          <w:u w:val="single"/>
          <w:lang w:eastAsia="ko-KR"/>
        </w:rPr>
        <w:t>2</w:t>
      </w:r>
      <w:r w:rsidRPr="00A31FE6">
        <w:rPr>
          <w:rFonts w:ascii="Times New Roman" w:hAnsi="Times New Roman"/>
          <w:b/>
          <w:bCs/>
          <w:u w:val="single"/>
          <w:lang w:eastAsia="ko-KR"/>
        </w:rPr>
        <w:t xml:space="preserve">: </w:t>
      </w:r>
      <w:r w:rsidR="001650D1">
        <w:rPr>
          <w:rFonts w:ascii="Times New Roman" w:hAnsi="Times New Roman"/>
          <w:b/>
          <w:bCs/>
          <w:u w:val="single"/>
          <w:lang w:eastAsia="ko-KR"/>
        </w:rPr>
        <w:t>Support to</w:t>
      </w:r>
      <w:r w:rsidR="00A230B3">
        <w:rPr>
          <w:rFonts w:ascii="Times New Roman" w:hAnsi="Times New Roman"/>
          <w:b/>
          <w:bCs/>
          <w:u w:val="single"/>
          <w:lang w:eastAsia="ko-KR"/>
        </w:rPr>
        <w:t xml:space="preserve"> study</w:t>
      </w:r>
      <w:r w:rsidR="00660EC3">
        <w:rPr>
          <w:rFonts w:ascii="Times New Roman" w:hAnsi="Times New Roman"/>
          <w:b/>
          <w:bCs/>
          <w:u w:val="single"/>
          <w:lang w:eastAsia="ko-KR"/>
        </w:rPr>
        <w:t xml:space="preserve"> </w:t>
      </w:r>
      <w:r>
        <w:rPr>
          <w:rFonts w:ascii="Times New Roman" w:hAnsi="Times New Roman"/>
          <w:b/>
          <w:bCs/>
          <w:u w:val="single"/>
          <w:lang w:eastAsia="ko-KR"/>
        </w:rPr>
        <w:t>FR2</w:t>
      </w:r>
      <w:r w:rsidRPr="00A31FE6">
        <w:rPr>
          <w:rFonts w:ascii="Times New Roman" w:hAnsi="Times New Roman"/>
          <w:b/>
          <w:bCs/>
          <w:u w:val="single"/>
          <w:lang w:eastAsia="ko-KR"/>
        </w:rPr>
        <w:t xml:space="preserve"> scenarios for evaluating </w:t>
      </w:r>
      <w:r>
        <w:rPr>
          <w:rFonts w:ascii="Times New Roman" w:hAnsi="Times New Roman"/>
          <w:b/>
          <w:bCs/>
          <w:u w:val="single"/>
          <w:lang w:eastAsia="ko-KR"/>
        </w:rPr>
        <w:t xml:space="preserve">NW </w:t>
      </w:r>
      <w:r w:rsidRPr="00A31FE6">
        <w:rPr>
          <w:rFonts w:ascii="Times New Roman" w:hAnsi="Times New Roman"/>
          <w:b/>
          <w:bCs/>
          <w:u w:val="single"/>
          <w:lang w:eastAsia="ko-KR"/>
        </w:rPr>
        <w:t>energy saving techniques</w:t>
      </w:r>
      <w:r w:rsidR="00660EC3">
        <w:rPr>
          <w:rFonts w:ascii="Times New Roman" w:hAnsi="Times New Roman"/>
          <w:b/>
          <w:bCs/>
          <w:u w:val="single"/>
          <w:lang w:eastAsia="ko-KR"/>
        </w:rPr>
        <w:t xml:space="preserve"> in addition to FR1</w:t>
      </w:r>
      <w:r>
        <w:rPr>
          <w:rFonts w:ascii="Times New Roman" w:hAnsi="Times New Roman"/>
          <w:b/>
          <w:bCs/>
          <w:u w:val="single"/>
          <w:lang w:eastAsia="ko-KR"/>
        </w:rPr>
        <w:t>.</w:t>
      </w:r>
    </w:p>
    <w:p w14:paraId="7D8E2E1E" w14:textId="77777777" w:rsidR="00AF0136" w:rsidRDefault="00AF0136" w:rsidP="00AF0136">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Pr>
          <w:rFonts w:ascii="Arial" w:eastAsia="MS Mincho" w:hAnsi="Arial" w:cs="Times New Roman"/>
          <w:sz w:val="36"/>
          <w:szCs w:val="20"/>
          <w:lang w:val="en-GB"/>
        </w:rPr>
        <w:t>Preliminary evaluation</w:t>
      </w:r>
      <w:r w:rsidRPr="001F31BF">
        <w:rPr>
          <w:rFonts w:ascii="Arial" w:eastAsia="MS Mincho" w:hAnsi="Arial" w:cs="Times New Roman"/>
          <w:sz w:val="36"/>
          <w:szCs w:val="20"/>
          <w:lang w:val="en-GB"/>
        </w:rPr>
        <w:t xml:space="preserve"> </w:t>
      </w:r>
      <w:r>
        <w:rPr>
          <w:rFonts w:ascii="Arial" w:eastAsia="MS Mincho" w:hAnsi="Arial" w:cs="Times New Roman"/>
          <w:sz w:val="36"/>
          <w:szCs w:val="20"/>
          <w:lang w:val="en-GB"/>
        </w:rPr>
        <w:t>results</w:t>
      </w:r>
    </w:p>
    <w:p w14:paraId="528C2644" w14:textId="77777777" w:rsidR="00AF0136" w:rsidRPr="001F31BF" w:rsidRDefault="00AF0136" w:rsidP="00AF0136">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Pr>
          <w:rFonts w:ascii="Arial" w:eastAsia="MS Mincho" w:hAnsi="Arial" w:cs="Times New Roman"/>
          <w:color w:val="auto"/>
          <w:sz w:val="32"/>
          <w:szCs w:val="20"/>
          <w:lang w:val="en-GB" w:eastAsia="ko-KR"/>
        </w:rPr>
        <w:t>Potential techniques in time domain solution</w:t>
      </w:r>
    </w:p>
    <w:p w14:paraId="3CA18308" w14:textId="72753436" w:rsidR="0085491F" w:rsidRDefault="00FD7A5A" w:rsidP="0085491F">
      <w:pPr>
        <w:wordWrap/>
        <w:adjustRightInd w:val="0"/>
        <w:snapToGrid w:val="0"/>
        <w:spacing w:before="180" w:after="180" w:line="288" w:lineRule="auto"/>
        <w:rPr>
          <w:rFonts w:ascii="Times New Roman" w:eastAsia="SimSun" w:hAnsi="Times New Roman"/>
          <w:bCs/>
          <w:lang w:eastAsia="en-GB"/>
        </w:rPr>
      </w:pPr>
      <w:r>
        <w:rPr>
          <w:rFonts w:ascii="Times New Roman" w:eastAsia="SimSun" w:hAnsi="Times New Roman"/>
          <w:bCs/>
          <w:lang w:eastAsia="en-GB"/>
        </w:rPr>
        <w:t xml:space="preserve">In this section, we provide the </w:t>
      </w:r>
      <w:r w:rsidR="004904AB">
        <w:rPr>
          <w:rFonts w:ascii="Times New Roman" w:eastAsia="SimSun" w:hAnsi="Times New Roman"/>
          <w:bCs/>
          <w:lang w:eastAsia="en-GB"/>
        </w:rPr>
        <w:t xml:space="preserve">preliminary result of </w:t>
      </w:r>
      <w:r>
        <w:rPr>
          <w:rFonts w:ascii="Times New Roman" w:eastAsia="SimSun" w:hAnsi="Times New Roman"/>
          <w:bCs/>
          <w:lang w:eastAsia="en-GB"/>
        </w:rPr>
        <w:t xml:space="preserve">SSB adaptation. For evaluation </w:t>
      </w:r>
      <w:r w:rsidR="0034313A">
        <w:rPr>
          <w:rFonts w:ascii="Times New Roman" w:eastAsia="SimSun" w:hAnsi="Times New Roman"/>
          <w:bCs/>
          <w:lang w:eastAsia="en-GB"/>
        </w:rPr>
        <w:t>of SSB adaptation, the</w:t>
      </w:r>
      <w:r w:rsidR="00F53EF0">
        <w:rPr>
          <w:rFonts w:ascii="Times New Roman" w:eastAsia="SimSun" w:hAnsi="Times New Roman"/>
          <w:bCs/>
          <w:lang w:eastAsia="en-GB"/>
        </w:rPr>
        <w:t xml:space="preserve"> following cases</w:t>
      </w:r>
      <w:r w:rsidR="006A6B34">
        <w:rPr>
          <w:rFonts w:ascii="Times New Roman" w:eastAsia="SimSun" w:hAnsi="Times New Roman"/>
          <w:bCs/>
          <w:lang w:eastAsia="en-GB"/>
        </w:rPr>
        <w:t xml:space="preserve"> described in Fig</w:t>
      </w:r>
      <w:r w:rsidR="0085491F">
        <w:rPr>
          <w:rFonts w:ascii="Times New Roman" w:eastAsia="SimSun" w:hAnsi="Times New Roman"/>
          <w:bCs/>
          <w:lang w:eastAsia="en-GB"/>
        </w:rPr>
        <w:t>ure</w:t>
      </w:r>
      <w:r w:rsidR="006A6B34">
        <w:rPr>
          <w:rFonts w:ascii="Times New Roman" w:eastAsia="SimSun" w:hAnsi="Times New Roman"/>
          <w:bCs/>
          <w:lang w:eastAsia="en-GB"/>
        </w:rPr>
        <w:t xml:space="preserve"> 2</w:t>
      </w:r>
      <w:r w:rsidR="00F53EF0">
        <w:rPr>
          <w:rFonts w:ascii="Times New Roman" w:eastAsia="SimSun" w:hAnsi="Times New Roman"/>
          <w:bCs/>
          <w:lang w:eastAsia="en-GB"/>
        </w:rPr>
        <w:t>, including</w:t>
      </w:r>
      <w:r w:rsidR="0034313A">
        <w:rPr>
          <w:rFonts w:ascii="Times New Roman" w:eastAsia="SimSun" w:hAnsi="Times New Roman"/>
          <w:bCs/>
          <w:lang w:eastAsia="en-GB"/>
        </w:rPr>
        <w:t xml:space="preserve"> multiple SSB configurations</w:t>
      </w:r>
      <w:r w:rsidR="00F53EF0">
        <w:rPr>
          <w:rFonts w:ascii="Times New Roman" w:eastAsia="SimSun" w:hAnsi="Times New Roman"/>
          <w:bCs/>
          <w:lang w:eastAsia="en-GB"/>
        </w:rPr>
        <w:t>,</w:t>
      </w:r>
      <w:r w:rsidR="004904AB">
        <w:rPr>
          <w:rFonts w:ascii="Times New Roman" w:eastAsia="SimSun" w:hAnsi="Times New Roman"/>
          <w:bCs/>
          <w:lang w:eastAsia="en-GB"/>
        </w:rPr>
        <w:t xml:space="preserve"> has been</w:t>
      </w:r>
      <w:r w:rsidR="0034313A">
        <w:rPr>
          <w:rFonts w:ascii="Times New Roman" w:eastAsia="SimSun" w:hAnsi="Times New Roman"/>
          <w:bCs/>
          <w:lang w:eastAsia="en-GB"/>
        </w:rPr>
        <w:t xml:space="preserve"> assumed in conjunction with </w:t>
      </w:r>
      <w:r w:rsidR="00F53EF0">
        <w:rPr>
          <w:rFonts w:ascii="Times New Roman" w:eastAsia="SimSun" w:hAnsi="Times New Roman"/>
          <w:bCs/>
          <w:lang w:eastAsia="en-GB"/>
        </w:rPr>
        <w:t>multiple sleep</w:t>
      </w:r>
      <w:r w:rsidR="00A87203">
        <w:rPr>
          <w:rFonts w:ascii="Times New Roman" w:eastAsia="SimSun" w:hAnsi="Times New Roman"/>
          <w:bCs/>
          <w:lang w:eastAsia="en-GB"/>
        </w:rPr>
        <w:t xml:space="preserve"> modes in Table</w:t>
      </w:r>
      <w:r w:rsidR="006A6B34">
        <w:rPr>
          <w:rFonts w:ascii="Times New Roman" w:eastAsia="SimSun" w:hAnsi="Times New Roman"/>
          <w:bCs/>
          <w:lang w:eastAsia="en-GB"/>
        </w:rPr>
        <w:t xml:space="preserve"> 3</w:t>
      </w:r>
      <w:r w:rsidR="00A87203">
        <w:rPr>
          <w:rFonts w:ascii="Times New Roman" w:eastAsia="SimSun" w:hAnsi="Times New Roman"/>
          <w:bCs/>
          <w:lang w:eastAsia="en-GB"/>
        </w:rPr>
        <w:t>.</w:t>
      </w:r>
    </w:p>
    <w:p w14:paraId="6047DC82" w14:textId="1D160D3F" w:rsidR="006A6B34" w:rsidRDefault="0085491F" w:rsidP="0085491F">
      <w:pPr>
        <w:wordWrap/>
        <w:adjustRightInd w:val="0"/>
        <w:snapToGrid w:val="0"/>
        <w:spacing w:before="180" w:after="180" w:line="288" w:lineRule="auto"/>
        <w:jc w:val="center"/>
      </w:pPr>
      <w:r>
        <w:object w:dxaOrig="12285" w:dyaOrig="8490" w14:anchorId="37722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280.5pt" o:ole="">
            <v:imagedata r:id="rId8" o:title=""/>
          </v:shape>
          <o:OLEObject Type="Embed" ProgID="Visio.Drawing.15" ShapeID="_x0000_i1025" DrawAspect="Content" ObjectID="_1721829278" r:id="rId9"/>
        </w:object>
      </w:r>
    </w:p>
    <w:p w14:paraId="3EBCEFC5" w14:textId="71C2AFC1" w:rsidR="009D5594" w:rsidRPr="0050033A" w:rsidRDefault="009D5594" w:rsidP="006A6B34">
      <w:pPr>
        <w:pStyle w:val="TF"/>
        <w:spacing w:before="240"/>
        <w:rPr>
          <w:lang w:val="en-US"/>
        </w:rPr>
      </w:pPr>
      <w:r w:rsidRPr="001D00BB">
        <w:t xml:space="preserve">Figure </w:t>
      </w:r>
      <w:r w:rsidR="006A6B34">
        <w:rPr>
          <w:noProof/>
        </w:rPr>
        <w:t>2</w:t>
      </w:r>
      <w:r w:rsidRPr="001D00BB">
        <w:rPr>
          <w:noProof/>
        </w:rPr>
        <w:t xml:space="preserve">: Illustration of </w:t>
      </w:r>
      <w:r w:rsidR="00785E73">
        <w:rPr>
          <w:noProof/>
        </w:rPr>
        <w:t xml:space="preserve">baseline </w:t>
      </w:r>
      <w:r>
        <w:rPr>
          <w:noProof/>
        </w:rPr>
        <w:t>scenarios for evaluation on SSB</w:t>
      </w:r>
      <w:r w:rsidRPr="001D00BB">
        <w:rPr>
          <w:noProof/>
        </w:rPr>
        <w:t xml:space="preserve"> </w:t>
      </w:r>
      <w:r>
        <w:rPr>
          <w:noProof/>
        </w:rPr>
        <w:t>adaptation</w:t>
      </w:r>
    </w:p>
    <w:p w14:paraId="7903BE74" w14:textId="1328D1F8" w:rsidR="00A87203" w:rsidRPr="001D00BB" w:rsidRDefault="00A87203" w:rsidP="00A87203">
      <w:pPr>
        <w:pStyle w:val="TH"/>
      </w:pPr>
      <w:r w:rsidRPr="001D00BB">
        <w:t>Table</w:t>
      </w:r>
      <w:r>
        <w:t xml:space="preserve"> 3</w:t>
      </w:r>
      <w:r w:rsidRPr="001D00BB">
        <w:rPr>
          <w:noProof/>
        </w:rPr>
        <w:t xml:space="preserve">: </w:t>
      </w:r>
      <w:r w:rsidR="00060F52">
        <w:rPr>
          <w:noProof/>
        </w:rPr>
        <w:t>Evaluation</w:t>
      </w:r>
      <w:r>
        <w:rPr>
          <w:noProof/>
        </w:rPr>
        <w:t xml:space="preserve"> assumption for SSB adaptation</w:t>
      </w:r>
    </w:p>
    <w:tbl>
      <w:tblPr>
        <w:tblStyle w:val="ab"/>
        <w:tblW w:w="0" w:type="auto"/>
        <w:jc w:val="center"/>
        <w:tblLook w:val="04A0" w:firstRow="1" w:lastRow="0" w:firstColumn="1" w:lastColumn="0" w:noHBand="0" w:noVBand="1"/>
      </w:tblPr>
      <w:tblGrid>
        <w:gridCol w:w="1149"/>
        <w:gridCol w:w="3942"/>
        <w:gridCol w:w="3976"/>
      </w:tblGrid>
      <w:tr w:rsidR="00B8201E" w14:paraId="30C438B9" w14:textId="77777777" w:rsidTr="00243C61">
        <w:trPr>
          <w:trHeight w:val="599"/>
          <w:jc w:val="center"/>
        </w:trPr>
        <w:tc>
          <w:tcPr>
            <w:tcW w:w="1149" w:type="dxa"/>
            <w:shd w:val="clear" w:color="auto" w:fill="D0CECE" w:themeFill="background2" w:themeFillShade="E6"/>
          </w:tcPr>
          <w:p w14:paraId="66B2C68D" w14:textId="77777777" w:rsidR="00B8201E" w:rsidRPr="00243C61" w:rsidRDefault="00B8201E" w:rsidP="00AF0136">
            <w:pPr>
              <w:wordWrap/>
              <w:adjustRightInd w:val="0"/>
              <w:snapToGrid w:val="0"/>
              <w:spacing w:before="180" w:after="180" w:line="288" w:lineRule="auto"/>
              <w:rPr>
                <w:rFonts w:ascii="Times New Roman" w:eastAsia="SimSun" w:hAnsi="Times New Roman"/>
                <w:b/>
                <w:bCs/>
                <w:lang w:eastAsia="en-GB"/>
              </w:rPr>
            </w:pPr>
          </w:p>
        </w:tc>
        <w:tc>
          <w:tcPr>
            <w:tcW w:w="3942" w:type="dxa"/>
            <w:shd w:val="clear" w:color="auto" w:fill="D0CECE" w:themeFill="background2" w:themeFillShade="E6"/>
          </w:tcPr>
          <w:p w14:paraId="7377F69F" w14:textId="37184D92" w:rsidR="00B8201E" w:rsidRPr="00243C61" w:rsidRDefault="00B8201E" w:rsidP="00AF0136">
            <w:pPr>
              <w:wordWrap/>
              <w:adjustRightInd w:val="0"/>
              <w:snapToGrid w:val="0"/>
              <w:spacing w:before="180" w:after="180" w:line="288" w:lineRule="auto"/>
              <w:rPr>
                <w:rFonts w:ascii="Times New Roman" w:eastAsiaTheme="minorEastAsia" w:hAnsi="Times New Roman"/>
                <w:b/>
                <w:bCs/>
                <w:lang w:eastAsia="ko-KR"/>
              </w:rPr>
            </w:pPr>
            <w:r w:rsidRPr="00243C61">
              <w:rPr>
                <w:rFonts w:ascii="Times New Roman" w:eastAsiaTheme="minorEastAsia" w:hAnsi="Times New Roman" w:hint="eastAsia"/>
                <w:b/>
                <w:bCs/>
                <w:lang w:eastAsia="ko-KR"/>
              </w:rPr>
              <w:t>Baseline</w:t>
            </w:r>
          </w:p>
        </w:tc>
        <w:tc>
          <w:tcPr>
            <w:tcW w:w="3976" w:type="dxa"/>
            <w:shd w:val="clear" w:color="auto" w:fill="D0CECE" w:themeFill="background2" w:themeFillShade="E6"/>
          </w:tcPr>
          <w:p w14:paraId="5C3D2513" w14:textId="700D2F1F" w:rsidR="00B8201E" w:rsidRPr="00243C61" w:rsidRDefault="00B8201E" w:rsidP="00AF0136">
            <w:pPr>
              <w:wordWrap/>
              <w:adjustRightInd w:val="0"/>
              <w:snapToGrid w:val="0"/>
              <w:spacing w:before="180" w:after="180" w:line="288" w:lineRule="auto"/>
              <w:rPr>
                <w:rFonts w:ascii="Times New Roman" w:eastAsiaTheme="minorEastAsia" w:hAnsi="Times New Roman"/>
                <w:b/>
                <w:bCs/>
                <w:lang w:eastAsia="ko-KR"/>
              </w:rPr>
            </w:pPr>
            <w:r w:rsidRPr="00243C61">
              <w:rPr>
                <w:rFonts w:ascii="Times New Roman" w:eastAsiaTheme="minorEastAsia" w:hAnsi="Times New Roman" w:hint="eastAsia"/>
                <w:b/>
                <w:bCs/>
                <w:lang w:eastAsia="ko-KR"/>
              </w:rPr>
              <w:t>Reduce</w:t>
            </w:r>
            <w:r w:rsidRPr="00243C61">
              <w:rPr>
                <w:rFonts w:ascii="Times New Roman" w:eastAsiaTheme="minorEastAsia" w:hAnsi="Times New Roman"/>
                <w:b/>
                <w:bCs/>
                <w:lang w:eastAsia="ko-KR"/>
              </w:rPr>
              <w:t>d</w:t>
            </w:r>
            <w:r w:rsidRPr="00243C61">
              <w:rPr>
                <w:rFonts w:ascii="Times New Roman" w:eastAsiaTheme="minorEastAsia" w:hAnsi="Times New Roman" w:hint="eastAsia"/>
                <w:b/>
                <w:bCs/>
                <w:lang w:eastAsia="ko-KR"/>
              </w:rPr>
              <w:t xml:space="preserve"> SSB transmission</w:t>
            </w:r>
          </w:p>
        </w:tc>
      </w:tr>
      <w:tr w:rsidR="00264A98" w14:paraId="41855E14" w14:textId="77777777" w:rsidTr="00A87203">
        <w:trPr>
          <w:trHeight w:val="599"/>
          <w:jc w:val="center"/>
        </w:trPr>
        <w:tc>
          <w:tcPr>
            <w:tcW w:w="1149" w:type="dxa"/>
          </w:tcPr>
          <w:p w14:paraId="72C0DD7B" w14:textId="063F0F22" w:rsidR="00264A98" w:rsidRPr="00B8201E" w:rsidRDefault="002C442B" w:rsidP="00264A98">
            <w:pPr>
              <w:wordWrap/>
              <w:adjustRightInd w:val="0"/>
              <w:snapToGrid w:val="0"/>
              <w:spacing w:line="288" w:lineRule="auto"/>
              <w:rPr>
                <w:rFonts w:ascii="Times New Roman" w:eastAsiaTheme="minorEastAsia" w:hAnsi="Times New Roman"/>
                <w:bCs/>
                <w:lang w:eastAsia="ko-KR"/>
              </w:rPr>
            </w:pPr>
            <w:r>
              <w:rPr>
                <w:rFonts w:ascii="Times New Roman" w:eastAsiaTheme="minorEastAsia" w:hAnsi="Times New Roman"/>
                <w:bCs/>
                <w:lang w:eastAsia="ko-KR"/>
              </w:rPr>
              <w:lastRenderedPageBreak/>
              <w:t>Scenario</w:t>
            </w:r>
            <w:r w:rsidR="00264A98">
              <w:rPr>
                <w:rFonts w:ascii="Times New Roman" w:eastAsiaTheme="minorEastAsia" w:hAnsi="Times New Roman" w:hint="eastAsia"/>
                <w:bCs/>
                <w:lang w:eastAsia="ko-KR"/>
              </w:rPr>
              <w:t xml:space="preserve"> 0.</w:t>
            </w:r>
            <w:r w:rsidR="00264A98">
              <w:rPr>
                <w:rFonts w:ascii="Times New Roman" w:eastAsiaTheme="minorEastAsia" w:hAnsi="Times New Roman"/>
                <w:bCs/>
                <w:lang w:eastAsia="ko-KR"/>
              </w:rPr>
              <w:t xml:space="preserve"> </w:t>
            </w:r>
          </w:p>
        </w:tc>
        <w:tc>
          <w:tcPr>
            <w:tcW w:w="3942" w:type="dxa"/>
          </w:tcPr>
          <w:p w14:paraId="5F1339E6" w14:textId="12D7F05B" w:rsidR="00264A98" w:rsidRDefault="00264A98" w:rsidP="00264A98">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SSB configuration</w:t>
            </w:r>
            <w:r w:rsidR="00AB1181">
              <w:rPr>
                <w:rFonts w:ascii="Times New Roman" w:eastAsia="SimSun" w:hAnsi="Times New Roman"/>
                <w:bCs/>
                <w:lang w:eastAsia="en-GB"/>
              </w:rPr>
              <w:t>:</w:t>
            </w:r>
            <w:r>
              <w:rPr>
                <w:rFonts w:ascii="Times New Roman" w:eastAsia="SimSun" w:hAnsi="Times New Roman"/>
                <w:bCs/>
                <w:lang w:eastAsia="en-GB"/>
              </w:rPr>
              <w:t xml:space="preserve"> {</w:t>
            </w:r>
            <w:r w:rsidRPr="00A87203">
              <w:rPr>
                <w:rFonts w:ascii="Times New Roman" w:eastAsia="SimSun" w:hAnsi="Times New Roman"/>
                <w:b/>
                <w:bCs/>
                <w:lang w:eastAsia="en-GB"/>
              </w:rPr>
              <w:t>8 SSBs</w:t>
            </w:r>
            <w:r>
              <w:rPr>
                <w:rFonts w:ascii="Times New Roman" w:eastAsia="SimSun" w:hAnsi="Times New Roman"/>
                <w:bCs/>
                <w:lang w:eastAsia="en-GB"/>
              </w:rPr>
              <w:t xml:space="preserve"> in burst, ssb-periodicity: 20 ms}</w:t>
            </w:r>
          </w:p>
          <w:p w14:paraId="6BFDB470" w14:textId="3A843D2B" w:rsidR="00264A98" w:rsidRDefault="00264A98" w:rsidP="00264A98">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Sleep mode: micro sleep {</w:t>
            </w:r>
            <w:r w:rsidR="009D5594">
              <w:rPr>
                <w:rFonts w:ascii="Times New Roman" w:eastAsia="SimSun" w:hAnsi="Times New Roman"/>
                <w:bCs/>
                <w:lang w:eastAsia="en-GB"/>
              </w:rPr>
              <w:t xml:space="preserve"> relative power: 45, </w:t>
            </w:r>
            <w:r>
              <w:rPr>
                <w:rFonts w:ascii="Times New Roman" w:eastAsia="SimSun" w:hAnsi="Times New Roman"/>
                <w:bCs/>
                <w:lang w:eastAsia="en-GB"/>
              </w:rPr>
              <w:t>transition ti</w:t>
            </w:r>
            <w:r w:rsidR="004904AB">
              <w:rPr>
                <w:rFonts w:ascii="Times New Roman" w:eastAsia="SimSun" w:hAnsi="Times New Roman"/>
                <w:bCs/>
                <w:lang w:eastAsia="en-GB"/>
              </w:rPr>
              <w:t xml:space="preserve">me: 0 ms, transition energy: </w:t>
            </w:r>
            <w:r>
              <w:rPr>
                <w:rFonts w:ascii="Times New Roman" w:eastAsia="SimSun" w:hAnsi="Times New Roman"/>
                <w:bCs/>
                <w:lang w:eastAsia="en-GB"/>
              </w:rPr>
              <w:t>0}</w:t>
            </w:r>
          </w:p>
        </w:tc>
        <w:tc>
          <w:tcPr>
            <w:tcW w:w="3976" w:type="dxa"/>
          </w:tcPr>
          <w:p w14:paraId="5FE753F7" w14:textId="16AEAD23" w:rsidR="00264A98" w:rsidRDefault="00264A98" w:rsidP="00264A98">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SSB configuration</w:t>
            </w:r>
            <w:r w:rsidR="00AB1181">
              <w:rPr>
                <w:rFonts w:ascii="Times New Roman" w:eastAsia="SimSun" w:hAnsi="Times New Roman"/>
                <w:bCs/>
                <w:lang w:eastAsia="en-GB"/>
              </w:rPr>
              <w:t>:</w:t>
            </w:r>
            <w:r>
              <w:rPr>
                <w:rFonts w:ascii="Times New Roman" w:eastAsia="SimSun" w:hAnsi="Times New Roman"/>
                <w:bCs/>
                <w:lang w:eastAsia="en-GB"/>
              </w:rPr>
              <w:t xml:space="preserve"> {</w:t>
            </w:r>
            <w:r w:rsidRPr="00A87203">
              <w:rPr>
                <w:rFonts w:ascii="Times New Roman" w:eastAsia="SimSun" w:hAnsi="Times New Roman"/>
                <w:b/>
                <w:bCs/>
                <w:lang w:eastAsia="en-GB"/>
              </w:rPr>
              <w:t>2 SSBs</w:t>
            </w:r>
            <w:r>
              <w:rPr>
                <w:rFonts w:ascii="Times New Roman" w:eastAsia="SimSun" w:hAnsi="Times New Roman"/>
                <w:bCs/>
                <w:lang w:eastAsia="en-GB"/>
              </w:rPr>
              <w:t xml:space="preserve"> in burst, ssb-periodicity: 20 ms}</w:t>
            </w:r>
          </w:p>
          <w:p w14:paraId="7F001728" w14:textId="216A6671" w:rsidR="00264A98" w:rsidRDefault="00264A98" w:rsidP="009D5594">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Sleep mode: micro sleep {</w:t>
            </w:r>
            <w:r w:rsidR="009D5594">
              <w:rPr>
                <w:rFonts w:ascii="Times New Roman" w:eastAsia="SimSun" w:hAnsi="Times New Roman"/>
                <w:bCs/>
                <w:lang w:eastAsia="en-GB"/>
              </w:rPr>
              <w:t xml:space="preserve">relative power: 45, </w:t>
            </w:r>
            <w:r w:rsidR="004904AB">
              <w:rPr>
                <w:rFonts w:ascii="Times New Roman" w:eastAsia="SimSun" w:hAnsi="Times New Roman"/>
                <w:bCs/>
                <w:lang w:eastAsia="en-GB"/>
              </w:rPr>
              <w:t>transition time: 0</w:t>
            </w:r>
            <w:r>
              <w:rPr>
                <w:rFonts w:ascii="Times New Roman" w:eastAsia="SimSun" w:hAnsi="Times New Roman"/>
                <w:bCs/>
                <w:lang w:eastAsia="en-GB"/>
              </w:rPr>
              <w:t xml:space="preserve"> ms, transition energy: 0}</w:t>
            </w:r>
          </w:p>
        </w:tc>
      </w:tr>
      <w:tr w:rsidR="00264A98" w:rsidRPr="009D5594" w14:paraId="7E8A50C9" w14:textId="77777777" w:rsidTr="00A87203">
        <w:trPr>
          <w:trHeight w:val="599"/>
          <w:jc w:val="center"/>
        </w:trPr>
        <w:tc>
          <w:tcPr>
            <w:tcW w:w="1149" w:type="dxa"/>
          </w:tcPr>
          <w:p w14:paraId="34770B8B" w14:textId="3C3430A1" w:rsidR="00264A98" w:rsidRPr="00B8201E" w:rsidRDefault="002C442B" w:rsidP="00264A98">
            <w:pPr>
              <w:wordWrap/>
              <w:adjustRightInd w:val="0"/>
              <w:snapToGrid w:val="0"/>
              <w:spacing w:before="180" w:after="180" w:line="288" w:lineRule="auto"/>
              <w:rPr>
                <w:rFonts w:ascii="Times New Roman" w:eastAsiaTheme="minorEastAsia" w:hAnsi="Times New Roman"/>
                <w:bCs/>
                <w:lang w:eastAsia="ko-KR"/>
              </w:rPr>
            </w:pPr>
            <w:r>
              <w:rPr>
                <w:rFonts w:ascii="Times New Roman" w:eastAsiaTheme="minorEastAsia" w:hAnsi="Times New Roman"/>
                <w:bCs/>
                <w:lang w:eastAsia="ko-KR"/>
              </w:rPr>
              <w:t>Scenario</w:t>
            </w:r>
            <w:r w:rsidR="00264A98">
              <w:rPr>
                <w:rFonts w:ascii="Times New Roman" w:eastAsiaTheme="minorEastAsia" w:hAnsi="Times New Roman" w:hint="eastAsia"/>
                <w:bCs/>
                <w:lang w:eastAsia="ko-KR"/>
              </w:rPr>
              <w:t xml:space="preserve"> 1</w:t>
            </w:r>
            <w:r w:rsidR="00264A98">
              <w:rPr>
                <w:rFonts w:ascii="Times New Roman" w:eastAsiaTheme="minorEastAsia" w:hAnsi="Times New Roman"/>
                <w:bCs/>
                <w:lang w:eastAsia="ko-KR"/>
              </w:rPr>
              <w:t xml:space="preserve">. </w:t>
            </w:r>
          </w:p>
        </w:tc>
        <w:tc>
          <w:tcPr>
            <w:tcW w:w="3942" w:type="dxa"/>
          </w:tcPr>
          <w:p w14:paraId="54673462" w14:textId="011B38E4" w:rsidR="00264A98" w:rsidRDefault="00264A98" w:rsidP="00264A98">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SSB configuration</w:t>
            </w:r>
            <w:r w:rsidR="00AB1181">
              <w:rPr>
                <w:rFonts w:ascii="Times New Roman" w:eastAsia="SimSun" w:hAnsi="Times New Roman"/>
                <w:bCs/>
                <w:lang w:eastAsia="en-GB"/>
              </w:rPr>
              <w:t>:</w:t>
            </w:r>
            <w:r>
              <w:rPr>
                <w:rFonts w:ascii="Times New Roman" w:eastAsia="SimSun" w:hAnsi="Times New Roman"/>
                <w:bCs/>
                <w:lang w:eastAsia="en-GB"/>
              </w:rPr>
              <w:t xml:space="preserve"> {</w:t>
            </w:r>
            <w:r w:rsidRPr="00A87203">
              <w:rPr>
                <w:rFonts w:ascii="Times New Roman" w:eastAsia="SimSun" w:hAnsi="Times New Roman"/>
                <w:b/>
                <w:bCs/>
                <w:lang w:eastAsia="en-GB"/>
              </w:rPr>
              <w:t>8 SSBs</w:t>
            </w:r>
            <w:r>
              <w:rPr>
                <w:rFonts w:ascii="Times New Roman" w:eastAsia="SimSun" w:hAnsi="Times New Roman"/>
                <w:bCs/>
                <w:lang w:eastAsia="en-GB"/>
              </w:rPr>
              <w:t xml:space="preserve"> in burst, ssb-periodicity: 40 ms}</w:t>
            </w:r>
          </w:p>
          <w:p w14:paraId="5602AB03" w14:textId="12CD9399" w:rsidR="00264A98" w:rsidRDefault="00264A98" w:rsidP="00A87203">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 xml:space="preserve">Sleep mode: </w:t>
            </w:r>
            <w:r w:rsidR="00A87203">
              <w:rPr>
                <w:rFonts w:ascii="Times New Roman" w:eastAsia="SimSun" w:hAnsi="Times New Roman"/>
                <w:bCs/>
                <w:lang w:eastAsia="en-GB"/>
              </w:rPr>
              <w:t>light</w:t>
            </w:r>
            <w:r>
              <w:rPr>
                <w:rFonts w:ascii="Times New Roman" w:eastAsia="SimSun" w:hAnsi="Times New Roman"/>
                <w:bCs/>
                <w:lang w:eastAsia="en-GB"/>
              </w:rPr>
              <w:t xml:space="preserve"> sleep {</w:t>
            </w:r>
            <w:r w:rsidR="009D5594">
              <w:rPr>
                <w:rFonts w:ascii="Times New Roman" w:eastAsia="SimSun" w:hAnsi="Times New Roman"/>
                <w:bCs/>
                <w:lang w:eastAsia="en-GB"/>
              </w:rPr>
              <w:t xml:space="preserve"> relative power: 20, </w:t>
            </w:r>
            <w:r w:rsidR="004904AB">
              <w:rPr>
                <w:rFonts w:ascii="Times New Roman" w:eastAsia="SimSun" w:hAnsi="Times New Roman"/>
                <w:bCs/>
                <w:lang w:eastAsia="en-GB"/>
              </w:rPr>
              <w:t>transition time: 6</w:t>
            </w:r>
            <w:r w:rsidR="00A87203">
              <w:rPr>
                <w:rFonts w:ascii="Times New Roman" w:eastAsia="SimSun" w:hAnsi="Times New Roman"/>
                <w:bCs/>
                <w:lang w:eastAsia="en-GB"/>
              </w:rPr>
              <w:t xml:space="preserve"> ms, transition energy: 10</w:t>
            </w:r>
            <w:r>
              <w:rPr>
                <w:rFonts w:ascii="Times New Roman" w:eastAsia="SimSun" w:hAnsi="Times New Roman"/>
                <w:bCs/>
                <w:lang w:eastAsia="en-GB"/>
              </w:rPr>
              <w:t>0}</w:t>
            </w:r>
          </w:p>
        </w:tc>
        <w:tc>
          <w:tcPr>
            <w:tcW w:w="3976" w:type="dxa"/>
          </w:tcPr>
          <w:p w14:paraId="28AB0CD9" w14:textId="1E51CA82" w:rsidR="00264A98" w:rsidRDefault="00264A98" w:rsidP="00264A98">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SSB configuration</w:t>
            </w:r>
            <w:r w:rsidR="00AB1181">
              <w:rPr>
                <w:rFonts w:ascii="Times New Roman" w:eastAsia="SimSun" w:hAnsi="Times New Roman"/>
                <w:bCs/>
                <w:lang w:eastAsia="en-GB"/>
              </w:rPr>
              <w:t>:</w:t>
            </w:r>
            <w:r>
              <w:rPr>
                <w:rFonts w:ascii="Times New Roman" w:eastAsia="SimSun" w:hAnsi="Times New Roman"/>
                <w:bCs/>
                <w:lang w:eastAsia="en-GB"/>
              </w:rPr>
              <w:t xml:space="preserve"> {</w:t>
            </w:r>
            <w:r w:rsidRPr="00A87203">
              <w:rPr>
                <w:rFonts w:ascii="Times New Roman" w:eastAsia="SimSun" w:hAnsi="Times New Roman"/>
                <w:b/>
                <w:bCs/>
                <w:lang w:eastAsia="en-GB"/>
              </w:rPr>
              <w:t>2 SSBs</w:t>
            </w:r>
            <w:r>
              <w:rPr>
                <w:rFonts w:ascii="Times New Roman" w:eastAsia="SimSun" w:hAnsi="Times New Roman"/>
                <w:bCs/>
                <w:lang w:eastAsia="en-GB"/>
              </w:rPr>
              <w:t xml:space="preserve"> in burst, ssb-periodicity: 40 ms}</w:t>
            </w:r>
          </w:p>
          <w:p w14:paraId="3F6771EC" w14:textId="7EA27735" w:rsidR="00264A98" w:rsidRDefault="00A87203" w:rsidP="00264A98">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Sleep mode: light sleep {</w:t>
            </w:r>
            <w:r w:rsidR="009D5594">
              <w:rPr>
                <w:rFonts w:ascii="Times New Roman" w:eastAsia="SimSun" w:hAnsi="Times New Roman"/>
                <w:bCs/>
                <w:lang w:eastAsia="en-GB"/>
              </w:rPr>
              <w:t xml:space="preserve"> relative power: 20, </w:t>
            </w:r>
            <w:r>
              <w:rPr>
                <w:rFonts w:ascii="Times New Roman" w:eastAsia="SimSun" w:hAnsi="Times New Roman"/>
                <w:bCs/>
                <w:lang w:eastAsia="en-GB"/>
              </w:rPr>
              <w:t>transition time: 6 ms, transition energy: 100}</w:t>
            </w:r>
          </w:p>
        </w:tc>
      </w:tr>
      <w:tr w:rsidR="00B8201E" w14:paraId="5B5CFABF" w14:textId="77777777" w:rsidTr="00A87203">
        <w:trPr>
          <w:trHeight w:val="588"/>
          <w:jc w:val="center"/>
        </w:trPr>
        <w:tc>
          <w:tcPr>
            <w:tcW w:w="1149" w:type="dxa"/>
          </w:tcPr>
          <w:p w14:paraId="1B4A17FF" w14:textId="393A6532" w:rsidR="00B8201E" w:rsidRPr="00B8201E" w:rsidRDefault="002C442B" w:rsidP="00264A98">
            <w:pPr>
              <w:wordWrap/>
              <w:adjustRightInd w:val="0"/>
              <w:snapToGrid w:val="0"/>
              <w:spacing w:before="180" w:after="180" w:line="288" w:lineRule="auto"/>
              <w:rPr>
                <w:rFonts w:ascii="Times New Roman" w:eastAsiaTheme="minorEastAsia" w:hAnsi="Times New Roman"/>
                <w:bCs/>
                <w:lang w:eastAsia="ko-KR"/>
              </w:rPr>
            </w:pPr>
            <w:r>
              <w:rPr>
                <w:rFonts w:ascii="Times New Roman" w:eastAsiaTheme="minorEastAsia" w:hAnsi="Times New Roman"/>
                <w:bCs/>
                <w:lang w:eastAsia="ko-KR"/>
              </w:rPr>
              <w:t>Scenario</w:t>
            </w:r>
            <w:r w:rsidR="00B8201E">
              <w:rPr>
                <w:rFonts w:ascii="Times New Roman" w:eastAsiaTheme="minorEastAsia" w:hAnsi="Times New Roman" w:hint="eastAsia"/>
                <w:bCs/>
                <w:lang w:eastAsia="ko-KR"/>
              </w:rPr>
              <w:t xml:space="preserve"> 2</w:t>
            </w:r>
            <w:r w:rsidR="00B8201E">
              <w:rPr>
                <w:rFonts w:ascii="Times New Roman" w:eastAsiaTheme="minorEastAsia" w:hAnsi="Times New Roman"/>
                <w:bCs/>
                <w:lang w:eastAsia="ko-KR"/>
              </w:rPr>
              <w:t xml:space="preserve">. </w:t>
            </w:r>
          </w:p>
        </w:tc>
        <w:tc>
          <w:tcPr>
            <w:tcW w:w="3942" w:type="dxa"/>
          </w:tcPr>
          <w:p w14:paraId="4D962571" w14:textId="6CCC9AE2" w:rsidR="00B8201E" w:rsidRDefault="00B8201E" w:rsidP="00264A98">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SSB configuration</w:t>
            </w:r>
            <w:r w:rsidR="00AB1181">
              <w:rPr>
                <w:rFonts w:ascii="Times New Roman" w:eastAsia="SimSun" w:hAnsi="Times New Roman"/>
                <w:bCs/>
                <w:lang w:eastAsia="en-GB"/>
              </w:rPr>
              <w:t>:</w:t>
            </w:r>
            <w:r>
              <w:rPr>
                <w:rFonts w:ascii="Times New Roman" w:eastAsia="SimSun" w:hAnsi="Times New Roman"/>
                <w:bCs/>
                <w:lang w:eastAsia="en-GB"/>
              </w:rPr>
              <w:t xml:space="preserve"> {</w:t>
            </w:r>
            <w:r w:rsidRPr="00A87203">
              <w:rPr>
                <w:rFonts w:ascii="Times New Roman" w:eastAsia="SimSun" w:hAnsi="Times New Roman"/>
                <w:b/>
                <w:bCs/>
                <w:lang w:eastAsia="en-GB"/>
              </w:rPr>
              <w:t>8 SSBs</w:t>
            </w:r>
            <w:r>
              <w:rPr>
                <w:rFonts w:ascii="Times New Roman" w:eastAsia="SimSun" w:hAnsi="Times New Roman"/>
                <w:bCs/>
                <w:lang w:eastAsia="en-GB"/>
              </w:rPr>
              <w:t xml:space="preserve"> in burst, ssb-periodicity: 160 ms}</w:t>
            </w:r>
          </w:p>
          <w:p w14:paraId="0487578C" w14:textId="3453F2B0" w:rsidR="00B8201E" w:rsidRDefault="00B8201E" w:rsidP="00264A98">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Sleep mode:</w:t>
            </w:r>
            <w:r w:rsidR="00A87203">
              <w:rPr>
                <w:rFonts w:ascii="Times New Roman" w:eastAsia="SimSun" w:hAnsi="Times New Roman"/>
                <w:bCs/>
                <w:lang w:eastAsia="en-GB"/>
              </w:rPr>
              <w:t xml:space="preserve"> d</w:t>
            </w:r>
            <w:r>
              <w:rPr>
                <w:rFonts w:ascii="Times New Roman" w:eastAsia="SimSun" w:hAnsi="Times New Roman"/>
                <w:bCs/>
                <w:lang w:eastAsia="en-GB"/>
              </w:rPr>
              <w:t>eep sleep {</w:t>
            </w:r>
            <w:r w:rsidR="009D5594">
              <w:rPr>
                <w:rFonts w:ascii="Times New Roman" w:eastAsia="SimSun" w:hAnsi="Times New Roman"/>
                <w:bCs/>
                <w:lang w:eastAsia="en-GB"/>
              </w:rPr>
              <w:t xml:space="preserve"> relative power: 1, </w:t>
            </w:r>
            <w:r>
              <w:rPr>
                <w:rFonts w:ascii="Times New Roman" w:eastAsia="SimSun" w:hAnsi="Times New Roman"/>
                <w:bCs/>
                <w:lang w:eastAsia="en-GB"/>
              </w:rPr>
              <w:t>transition time: 20 ms, transition energy: 450}</w:t>
            </w:r>
          </w:p>
        </w:tc>
        <w:tc>
          <w:tcPr>
            <w:tcW w:w="3976" w:type="dxa"/>
          </w:tcPr>
          <w:p w14:paraId="5F9604AA" w14:textId="6CD926FE" w:rsidR="00B8201E" w:rsidRDefault="00B8201E" w:rsidP="00264A98">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SSB configuration</w:t>
            </w:r>
            <w:r w:rsidR="00AB1181">
              <w:rPr>
                <w:rFonts w:ascii="Times New Roman" w:eastAsia="SimSun" w:hAnsi="Times New Roman"/>
                <w:bCs/>
                <w:lang w:eastAsia="en-GB"/>
              </w:rPr>
              <w:t>:</w:t>
            </w:r>
            <w:r>
              <w:rPr>
                <w:rFonts w:ascii="Times New Roman" w:eastAsia="SimSun" w:hAnsi="Times New Roman"/>
                <w:bCs/>
                <w:lang w:eastAsia="en-GB"/>
              </w:rPr>
              <w:t xml:space="preserve"> {</w:t>
            </w:r>
            <w:r w:rsidRPr="00A87203">
              <w:rPr>
                <w:rFonts w:ascii="Times New Roman" w:eastAsia="SimSun" w:hAnsi="Times New Roman"/>
                <w:b/>
                <w:bCs/>
                <w:lang w:eastAsia="en-GB"/>
              </w:rPr>
              <w:t>2 SSBs</w:t>
            </w:r>
            <w:r>
              <w:rPr>
                <w:rFonts w:ascii="Times New Roman" w:eastAsia="SimSun" w:hAnsi="Times New Roman"/>
                <w:bCs/>
                <w:lang w:eastAsia="en-GB"/>
              </w:rPr>
              <w:t xml:space="preserve"> in burst, ssb-periodicity: 160 ms}</w:t>
            </w:r>
          </w:p>
          <w:p w14:paraId="57365B64" w14:textId="652BE22F" w:rsidR="00B8201E" w:rsidRDefault="00B8201E" w:rsidP="009D5594">
            <w:pPr>
              <w:wordWrap/>
              <w:adjustRightInd w:val="0"/>
              <w:snapToGrid w:val="0"/>
              <w:spacing w:line="288" w:lineRule="auto"/>
              <w:rPr>
                <w:rFonts w:ascii="Times New Roman" w:eastAsia="SimSun" w:hAnsi="Times New Roman"/>
                <w:bCs/>
                <w:lang w:eastAsia="en-GB"/>
              </w:rPr>
            </w:pPr>
            <w:r>
              <w:rPr>
                <w:rFonts w:ascii="Times New Roman" w:eastAsia="SimSun" w:hAnsi="Times New Roman"/>
                <w:bCs/>
                <w:lang w:eastAsia="en-GB"/>
              </w:rPr>
              <w:t xml:space="preserve">Sleep mode: </w:t>
            </w:r>
            <w:r w:rsidR="00BA0D44">
              <w:rPr>
                <w:rFonts w:ascii="Times New Roman" w:eastAsia="SimSun" w:hAnsi="Times New Roman"/>
                <w:bCs/>
                <w:lang w:eastAsia="en-GB"/>
              </w:rPr>
              <w:t>d</w:t>
            </w:r>
            <w:r>
              <w:rPr>
                <w:rFonts w:ascii="Times New Roman" w:eastAsia="SimSun" w:hAnsi="Times New Roman"/>
                <w:bCs/>
                <w:lang w:eastAsia="en-GB"/>
              </w:rPr>
              <w:t>eep sleep {</w:t>
            </w:r>
            <w:r w:rsidR="009D5594">
              <w:rPr>
                <w:rFonts w:ascii="Times New Roman" w:eastAsia="SimSun" w:hAnsi="Times New Roman"/>
                <w:bCs/>
                <w:lang w:eastAsia="en-GB"/>
              </w:rPr>
              <w:t xml:space="preserve"> relative power: 1, </w:t>
            </w:r>
            <w:r>
              <w:rPr>
                <w:rFonts w:ascii="Times New Roman" w:eastAsia="SimSun" w:hAnsi="Times New Roman"/>
                <w:bCs/>
                <w:lang w:eastAsia="en-GB"/>
              </w:rPr>
              <w:t>transition time: 20 ms, transition energy: 450}</w:t>
            </w:r>
          </w:p>
        </w:tc>
      </w:tr>
    </w:tbl>
    <w:p w14:paraId="104C0ABF" w14:textId="10490316" w:rsidR="00B8201E" w:rsidRPr="00A87203" w:rsidRDefault="00A87203" w:rsidP="00AF0136">
      <w:pPr>
        <w:wordWrap/>
        <w:adjustRightInd w:val="0"/>
        <w:snapToGrid w:val="0"/>
        <w:spacing w:before="180" w:after="180" w:line="288" w:lineRule="auto"/>
        <w:rPr>
          <w:rFonts w:ascii="Times New Roman" w:eastAsiaTheme="minorEastAsia" w:hAnsi="Times New Roman"/>
          <w:bCs/>
          <w:lang w:eastAsia="ko-KR"/>
        </w:rPr>
      </w:pPr>
      <w:r>
        <w:rPr>
          <w:rFonts w:ascii="Times New Roman" w:eastAsiaTheme="minorEastAsia" w:hAnsi="Times New Roman" w:hint="eastAsia"/>
          <w:bCs/>
          <w:lang w:eastAsia="ko-KR"/>
        </w:rPr>
        <w:t>To calculate the</w:t>
      </w:r>
      <w:r w:rsidR="0065360C">
        <w:rPr>
          <w:rFonts w:ascii="Times New Roman" w:eastAsiaTheme="minorEastAsia" w:hAnsi="Times New Roman"/>
          <w:bCs/>
          <w:lang w:eastAsia="ko-KR"/>
        </w:rPr>
        <w:t xml:space="preserve"> amount of</w:t>
      </w:r>
      <w:r>
        <w:rPr>
          <w:rFonts w:ascii="Times New Roman" w:eastAsiaTheme="minorEastAsia" w:hAnsi="Times New Roman" w:hint="eastAsia"/>
          <w:bCs/>
          <w:lang w:eastAsia="ko-KR"/>
        </w:rPr>
        <w:t xml:space="preserve"> network energy saving, the</w:t>
      </w:r>
      <w:r>
        <w:rPr>
          <w:rFonts w:ascii="Times New Roman" w:eastAsiaTheme="minorEastAsia" w:hAnsi="Times New Roman"/>
          <w:bCs/>
          <w:lang w:eastAsia="ko-KR"/>
        </w:rPr>
        <w:t xml:space="preserve"> </w:t>
      </w:r>
      <w:r>
        <w:rPr>
          <w:rFonts w:ascii="Times New Roman" w:eastAsiaTheme="minorEastAsia" w:hAnsi="Times New Roman" w:hint="eastAsia"/>
          <w:bCs/>
          <w:lang w:eastAsia="ko-KR"/>
        </w:rPr>
        <w:t>PDCCH+PDSCH, SSB</w:t>
      </w:r>
      <w:r>
        <w:rPr>
          <w:rFonts w:ascii="Times New Roman" w:eastAsiaTheme="minorEastAsia" w:hAnsi="Times New Roman"/>
          <w:bCs/>
          <w:lang w:eastAsia="ko-KR"/>
        </w:rPr>
        <w:t xml:space="preserve"> transmission and sleep mode are considered, and the duration and relative power of each channels and mode has been used. </w:t>
      </w:r>
      <w:r w:rsidR="00C47524">
        <w:rPr>
          <w:rFonts w:ascii="Times New Roman" w:eastAsiaTheme="minorEastAsia" w:hAnsi="Times New Roman"/>
          <w:bCs/>
          <w:lang w:eastAsia="ko-KR"/>
        </w:rPr>
        <w:t>For</w:t>
      </w:r>
      <w:r>
        <w:rPr>
          <w:rFonts w:ascii="Times New Roman" w:eastAsiaTheme="minorEastAsia" w:hAnsi="Times New Roman"/>
          <w:bCs/>
          <w:lang w:eastAsia="ko-KR"/>
        </w:rPr>
        <w:t xml:space="preserve"> PDCCH+</w:t>
      </w:r>
      <w:r w:rsidR="00E57A2A">
        <w:rPr>
          <w:rFonts w:ascii="Times New Roman" w:eastAsiaTheme="minorEastAsia" w:hAnsi="Times New Roman"/>
          <w:bCs/>
          <w:lang w:eastAsia="ko-KR"/>
        </w:rPr>
        <w:t>PDSCH, the duration was</w:t>
      </w:r>
      <w:r w:rsidR="00C47524">
        <w:rPr>
          <w:rFonts w:ascii="Times New Roman" w:eastAsiaTheme="minorEastAsia" w:hAnsi="Times New Roman"/>
          <w:bCs/>
          <w:lang w:eastAsia="ko-KR"/>
        </w:rPr>
        <w:t xml:space="preserve"> derived by resource utilization</w:t>
      </w:r>
      <w:r w:rsidR="00AB1181">
        <w:rPr>
          <w:rFonts w:ascii="Times New Roman" w:eastAsiaTheme="minorEastAsia" w:hAnsi="Times New Roman"/>
          <w:bCs/>
          <w:lang w:eastAsia="ko-KR"/>
        </w:rPr>
        <w:t>s acquired</w:t>
      </w:r>
      <w:r w:rsidR="00AB1181">
        <w:rPr>
          <w:rFonts w:ascii="Times New Roman" w:eastAsia="SimSun" w:hAnsi="Times New Roman"/>
          <w:bCs/>
          <w:lang w:eastAsia="en-GB"/>
        </w:rPr>
        <w:t xml:space="preserve"> on multiple traffic loads</w:t>
      </w:r>
      <w:r w:rsidR="00A85C30">
        <w:rPr>
          <w:rFonts w:ascii="Times New Roman" w:eastAsia="SimSun" w:hAnsi="Times New Roman"/>
          <w:bCs/>
          <w:lang w:eastAsia="en-GB"/>
        </w:rPr>
        <w:t xml:space="preserve"> (e.g. </w:t>
      </w:r>
      <w:r w:rsidR="00AB1181">
        <w:rPr>
          <w:rFonts w:ascii="Times New Roman" w:eastAsia="SimSun" w:hAnsi="Times New Roman"/>
          <w:bCs/>
          <w:lang w:eastAsia="en-GB"/>
        </w:rPr>
        <w:t>reference 32.9%RU, medium load 13.7%RU and low load 4.6%RU</w:t>
      </w:r>
      <w:r w:rsidR="00A85C30">
        <w:rPr>
          <w:rFonts w:ascii="Times New Roman" w:eastAsia="SimSun" w:hAnsi="Times New Roman"/>
          <w:bCs/>
          <w:lang w:eastAsia="en-GB"/>
        </w:rPr>
        <w:t>)</w:t>
      </w:r>
      <w:r w:rsidR="00AB1181">
        <w:rPr>
          <w:rFonts w:ascii="Times New Roman" w:eastAsia="SimSun" w:hAnsi="Times New Roman"/>
          <w:bCs/>
          <w:lang w:eastAsia="en-GB"/>
        </w:rPr>
        <w:t xml:space="preserve"> </w:t>
      </w:r>
      <w:r w:rsidR="00C47524">
        <w:rPr>
          <w:rFonts w:ascii="Times New Roman" w:eastAsiaTheme="minorEastAsia" w:hAnsi="Times New Roman"/>
          <w:bCs/>
          <w:lang w:eastAsia="ko-KR"/>
        </w:rPr>
        <w:t xml:space="preserve">from system level simulation, </w:t>
      </w:r>
      <w:r w:rsidR="00C47524" w:rsidRPr="00C47524">
        <w:rPr>
          <w:rFonts w:ascii="Times New Roman" w:eastAsiaTheme="minorEastAsia" w:hAnsi="Times New Roman"/>
          <w:bCs/>
          <w:lang w:eastAsia="ko-KR"/>
        </w:rPr>
        <w:t>given reference configuration</w:t>
      </w:r>
      <w:r w:rsidR="00C47524">
        <w:rPr>
          <w:rFonts w:ascii="Times New Roman" w:eastAsiaTheme="minorEastAsia" w:hAnsi="Times New Roman"/>
          <w:bCs/>
          <w:lang w:eastAsia="ko-KR"/>
        </w:rPr>
        <w:t xml:space="preserve"> in Annex, </w:t>
      </w:r>
      <w:r w:rsidR="00E57A2A">
        <w:rPr>
          <w:rFonts w:ascii="Times New Roman" w:eastAsiaTheme="minorEastAsia" w:hAnsi="Times New Roman"/>
          <w:bCs/>
          <w:lang w:eastAsia="ko-KR"/>
        </w:rPr>
        <w:t>and relative power was</w:t>
      </w:r>
      <w:r w:rsidR="00C47524">
        <w:rPr>
          <w:rFonts w:ascii="Times New Roman" w:eastAsiaTheme="minorEastAsia" w:hAnsi="Times New Roman"/>
          <w:bCs/>
          <w:lang w:eastAsia="ko-KR"/>
        </w:rPr>
        <w:t xml:space="preserve"> assumed as 300 </w:t>
      </w:r>
      <w:r w:rsidR="0065360C">
        <w:rPr>
          <w:rFonts w:ascii="Times New Roman" w:eastAsiaTheme="minorEastAsia" w:hAnsi="Times New Roman"/>
          <w:bCs/>
          <w:lang w:eastAsia="ko-KR"/>
        </w:rPr>
        <w:t xml:space="preserve">as it was </w:t>
      </w:r>
      <w:r w:rsidR="00C47524">
        <w:rPr>
          <w:rFonts w:ascii="Times New Roman" w:eastAsiaTheme="minorEastAsia" w:hAnsi="Times New Roman"/>
          <w:bCs/>
          <w:lang w:eastAsia="ko-KR"/>
        </w:rPr>
        <w:t>used in UE power saving. For SSB transmission, we a</w:t>
      </w:r>
      <w:r w:rsidR="009F705F">
        <w:rPr>
          <w:rFonts w:ascii="Times New Roman" w:eastAsiaTheme="minorEastAsia" w:hAnsi="Times New Roman"/>
          <w:bCs/>
          <w:lang w:eastAsia="ko-KR"/>
        </w:rPr>
        <w:t>ssumed 8 SSB transmission over 4</w:t>
      </w:r>
      <w:r w:rsidR="00C47524">
        <w:rPr>
          <w:rFonts w:ascii="Times New Roman" w:eastAsiaTheme="minorEastAsia" w:hAnsi="Times New Roman"/>
          <w:bCs/>
          <w:lang w:eastAsia="ko-KR"/>
        </w:rPr>
        <w:t xml:space="preserve"> slot and 100 relative power per slot.</w:t>
      </w:r>
      <w:r w:rsidR="00DC1A15">
        <w:rPr>
          <w:rFonts w:ascii="Times New Roman" w:eastAsiaTheme="minorEastAsia" w:hAnsi="Times New Roman"/>
          <w:bCs/>
          <w:lang w:eastAsia="ko-KR"/>
        </w:rPr>
        <w:t xml:space="preserve"> </w:t>
      </w:r>
      <w:r w:rsidR="009D5594">
        <w:rPr>
          <w:rFonts w:ascii="Times New Roman" w:eastAsiaTheme="minorEastAsia" w:hAnsi="Times New Roman"/>
          <w:bCs/>
          <w:lang w:eastAsia="ko-KR"/>
        </w:rPr>
        <w:t>By adapting the number of</w:t>
      </w:r>
      <w:r w:rsidR="00DC1A15">
        <w:rPr>
          <w:rFonts w:ascii="Times New Roman" w:eastAsiaTheme="minorEastAsia" w:hAnsi="Times New Roman"/>
          <w:bCs/>
          <w:lang w:eastAsia="ko-KR"/>
        </w:rPr>
        <w:t xml:space="preserve"> SSB </w:t>
      </w:r>
      <w:r w:rsidR="009D5594">
        <w:rPr>
          <w:rFonts w:ascii="Times New Roman" w:eastAsiaTheme="minorEastAsia" w:hAnsi="Times New Roman"/>
          <w:bCs/>
          <w:lang w:eastAsia="ko-KR"/>
        </w:rPr>
        <w:t>transmission</w:t>
      </w:r>
      <w:r w:rsidR="00DC1A15">
        <w:rPr>
          <w:rFonts w:ascii="Times New Roman" w:eastAsiaTheme="minorEastAsia" w:hAnsi="Times New Roman"/>
          <w:bCs/>
          <w:lang w:eastAsia="ko-KR"/>
        </w:rPr>
        <w:t xml:space="preserve">, </w:t>
      </w:r>
      <w:r w:rsidR="009D5594">
        <w:rPr>
          <w:rFonts w:ascii="Times New Roman" w:eastAsiaTheme="minorEastAsia" w:hAnsi="Times New Roman"/>
          <w:bCs/>
          <w:lang w:eastAsia="ko-KR"/>
        </w:rPr>
        <w:t>we have taken into account</w:t>
      </w:r>
      <w:r w:rsidR="00C47524">
        <w:rPr>
          <w:rFonts w:ascii="Times New Roman" w:eastAsiaTheme="minorEastAsia" w:hAnsi="Times New Roman"/>
          <w:bCs/>
          <w:lang w:eastAsia="ko-KR"/>
        </w:rPr>
        <w:t xml:space="preserve"> </w:t>
      </w:r>
      <w:r w:rsidR="009D5594">
        <w:rPr>
          <w:rFonts w:ascii="Times New Roman" w:eastAsiaTheme="minorEastAsia" w:hAnsi="Times New Roman"/>
          <w:bCs/>
          <w:lang w:eastAsia="ko-KR"/>
        </w:rPr>
        <w:t xml:space="preserve">2 SSB </w:t>
      </w:r>
      <w:r w:rsidR="009F705F">
        <w:rPr>
          <w:rFonts w:ascii="Times New Roman" w:eastAsiaTheme="minorEastAsia" w:hAnsi="Times New Roman"/>
          <w:bCs/>
          <w:lang w:eastAsia="ko-KR"/>
        </w:rPr>
        <w:t>transmission over 2 slot with 50</w:t>
      </w:r>
      <w:r w:rsidR="009D5594">
        <w:rPr>
          <w:rFonts w:ascii="Times New Roman" w:eastAsiaTheme="minorEastAsia" w:hAnsi="Times New Roman"/>
          <w:bCs/>
          <w:lang w:eastAsia="ko-KR"/>
        </w:rPr>
        <w:t xml:space="preserve"> relative power per slot. </w:t>
      </w:r>
      <w:r w:rsidR="00A527E6">
        <w:rPr>
          <w:rFonts w:ascii="Times New Roman" w:eastAsiaTheme="minorEastAsia" w:hAnsi="Times New Roman"/>
          <w:bCs/>
          <w:lang w:eastAsia="ko-KR"/>
        </w:rPr>
        <w:t xml:space="preserve">For sleep modes, we determined the suitable sleep mode, which could have longer sleep duration than transition time, depending on </w:t>
      </w:r>
      <w:r w:rsidR="0065360C">
        <w:rPr>
          <w:rFonts w:ascii="Times New Roman" w:eastAsiaTheme="minorEastAsia" w:hAnsi="Times New Roman"/>
          <w:bCs/>
          <w:lang w:eastAsia="ko-KR"/>
        </w:rPr>
        <w:t>SSB</w:t>
      </w:r>
      <w:r w:rsidR="00A527E6">
        <w:rPr>
          <w:rFonts w:ascii="Times New Roman" w:eastAsiaTheme="minorEastAsia" w:hAnsi="Times New Roman"/>
          <w:bCs/>
          <w:lang w:eastAsia="ko-KR"/>
        </w:rPr>
        <w:t xml:space="preserve">-periodicity, and assumed </w:t>
      </w:r>
      <w:r w:rsidR="009D5594">
        <w:rPr>
          <w:rFonts w:ascii="Times New Roman" w:eastAsiaTheme="minorEastAsia" w:hAnsi="Times New Roman"/>
          <w:bCs/>
          <w:lang w:eastAsia="ko-KR"/>
        </w:rPr>
        <w:t xml:space="preserve">relative power, </w:t>
      </w:r>
      <w:r w:rsidR="00C47524">
        <w:rPr>
          <w:rFonts w:ascii="Times New Roman" w:eastAsiaTheme="minorEastAsia" w:hAnsi="Times New Roman"/>
          <w:bCs/>
          <w:lang w:eastAsia="ko-KR"/>
        </w:rPr>
        <w:t>total transition time and energy shown in Table 3.</w:t>
      </w:r>
    </w:p>
    <w:p w14:paraId="79602DD6" w14:textId="5569E6AC" w:rsidR="00AF0136" w:rsidRPr="00283D00" w:rsidRDefault="00820AD3" w:rsidP="00AF0136">
      <w:pPr>
        <w:pStyle w:val="TH"/>
        <w:snapToGrid w:val="0"/>
        <w:spacing w:before="0" w:after="0"/>
      </w:pPr>
      <w:r>
        <w:t>Table 4</w:t>
      </w:r>
      <w:r w:rsidR="00AF0136">
        <w:t xml:space="preserve">: </w:t>
      </w:r>
      <w:r w:rsidR="00060F52">
        <w:t>Preliminary</w:t>
      </w:r>
      <w:r w:rsidR="00AF0136">
        <w:t xml:space="preserve"> </w:t>
      </w:r>
      <w:r w:rsidR="00060F52">
        <w:t xml:space="preserve">evaluation </w:t>
      </w:r>
      <w:r w:rsidR="00AF0136">
        <w:t>results</w:t>
      </w:r>
      <w:r w:rsidR="00DA77B2">
        <w:t xml:space="preserve"> of SSB adaptation</w:t>
      </w:r>
    </w:p>
    <w:tbl>
      <w:tblPr>
        <w:tblW w:w="10219"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176"/>
        <w:gridCol w:w="2366"/>
        <w:gridCol w:w="3154"/>
        <w:gridCol w:w="2523"/>
      </w:tblGrid>
      <w:tr w:rsidR="00A34CA0" w:rsidRPr="00426F79" w14:paraId="544230A3" w14:textId="77777777" w:rsidTr="00060F52">
        <w:trPr>
          <w:trHeight w:val="888"/>
          <w:jc w:val="center"/>
        </w:trPr>
        <w:tc>
          <w:tcPr>
            <w:tcW w:w="2176" w:type="dxa"/>
            <w:tcBorders>
              <w:top w:val="single" w:sz="4" w:space="0" w:color="FFFFFF"/>
              <w:left w:val="nil"/>
              <w:right w:val="nil"/>
            </w:tcBorders>
            <w:shd w:val="clear" w:color="auto" w:fill="5B9BD5"/>
            <w:vAlign w:val="center"/>
          </w:tcPr>
          <w:p w14:paraId="79CB6625" w14:textId="77777777" w:rsidR="00A34CA0" w:rsidRPr="00903292" w:rsidRDefault="00A34CA0" w:rsidP="00BF697B">
            <w:pPr>
              <w:pStyle w:val="TAH"/>
              <w:kinsoku w:val="0"/>
              <w:overflowPunct w:val="0"/>
              <w:rPr>
                <w:rFonts w:ascii="Times New Roman" w:hAnsi="Times New Roman"/>
                <w:sz w:val="20"/>
              </w:rPr>
            </w:pPr>
            <w:r>
              <w:rPr>
                <w:rFonts w:ascii="Times New Roman" w:hAnsi="Times New Roman"/>
                <w:sz w:val="20"/>
              </w:rPr>
              <w:t>NW energy saving scheme</w:t>
            </w:r>
          </w:p>
        </w:tc>
        <w:tc>
          <w:tcPr>
            <w:tcW w:w="2366" w:type="dxa"/>
            <w:tcBorders>
              <w:top w:val="single" w:sz="4" w:space="0" w:color="FFFFFF"/>
              <w:left w:val="nil"/>
              <w:right w:val="nil"/>
            </w:tcBorders>
            <w:shd w:val="clear" w:color="auto" w:fill="5B9BD5"/>
            <w:vAlign w:val="center"/>
          </w:tcPr>
          <w:p w14:paraId="177695D4" w14:textId="117D4864" w:rsidR="00A34CA0" w:rsidRPr="00903292" w:rsidRDefault="00A34CA0" w:rsidP="009F705F">
            <w:pPr>
              <w:pStyle w:val="TAH"/>
              <w:kinsoku w:val="0"/>
              <w:overflowPunct w:val="0"/>
              <w:rPr>
                <w:rFonts w:ascii="Times New Roman" w:hAnsi="Times New Roman"/>
                <w:sz w:val="20"/>
              </w:rPr>
            </w:pPr>
            <w:r>
              <w:rPr>
                <w:rFonts w:ascii="Times New Roman" w:hAnsi="Times New Roman"/>
                <w:sz w:val="20"/>
              </w:rPr>
              <w:t>ESG</w:t>
            </w:r>
            <w:r w:rsidRPr="00903292">
              <w:rPr>
                <w:rFonts w:ascii="Times New Roman" w:hAnsi="Times New Roman"/>
                <w:sz w:val="20"/>
              </w:rPr>
              <w:t xml:space="preserve"> for</w:t>
            </w:r>
            <w:r>
              <w:rPr>
                <w:rFonts w:ascii="Times New Roman" w:hAnsi="Times New Roman"/>
                <w:sz w:val="20"/>
              </w:rPr>
              <w:t xml:space="preserve"> each</w:t>
            </w:r>
            <w:r w:rsidRPr="00903292">
              <w:rPr>
                <w:rFonts w:ascii="Times New Roman" w:hAnsi="Times New Roman"/>
                <w:sz w:val="20"/>
              </w:rPr>
              <w:t xml:space="preserve"> </w:t>
            </w:r>
            <w:r>
              <w:rPr>
                <w:rFonts w:ascii="Times New Roman" w:hAnsi="Times New Roman"/>
                <w:sz w:val="20"/>
              </w:rPr>
              <w:t>traffic loads</w:t>
            </w:r>
          </w:p>
        </w:tc>
        <w:tc>
          <w:tcPr>
            <w:tcW w:w="3154" w:type="dxa"/>
            <w:tcBorders>
              <w:top w:val="single" w:sz="4" w:space="0" w:color="FFFFFF"/>
              <w:left w:val="nil"/>
              <w:right w:val="nil"/>
            </w:tcBorders>
            <w:shd w:val="clear" w:color="auto" w:fill="5B9BD5"/>
            <w:vAlign w:val="center"/>
          </w:tcPr>
          <w:p w14:paraId="14101C9B" w14:textId="77777777" w:rsidR="00A34CA0" w:rsidRPr="00903292" w:rsidRDefault="00A34CA0" w:rsidP="00BF697B">
            <w:pPr>
              <w:pStyle w:val="TAH"/>
              <w:kinsoku w:val="0"/>
              <w:overflowPunct w:val="0"/>
              <w:rPr>
                <w:rFonts w:ascii="Times New Roman" w:hAnsi="Times New Roman"/>
                <w:sz w:val="20"/>
              </w:rPr>
            </w:pPr>
            <w:r w:rsidRPr="00903292">
              <w:rPr>
                <w:rFonts w:ascii="Times New Roman" w:hAnsi="Times New Roman"/>
                <w:sz w:val="20"/>
              </w:rPr>
              <w:t>Evaluation methodology/baseline assumption</w:t>
            </w:r>
          </w:p>
        </w:tc>
        <w:tc>
          <w:tcPr>
            <w:tcW w:w="2523" w:type="dxa"/>
            <w:tcBorders>
              <w:top w:val="single" w:sz="4" w:space="0" w:color="FFFFFF"/>
              <w:left w:val="nil"/>
              <w:right w:val="single" w:sz="4" w:space="0" w:color="FFFFFF"/>
            </w:tcBorders>
            <w:shd w:val="clear" w:color="auto" w:fill="5B9BD5"/>
            <w:vAlign w:val="center"/>
          </w:tcPr>
          <w:p w14:paraId="49262A45" w14:textId="77777777" w:rsidR="00A34CA0" w:rsidRPr="00903292" w:rsidRDefault="00A34CA0" w:rsidP="00BF697B">
            <w:pPr>
              <w:pStyle w:val="TAH"/>
              <w:kinsoku w:val="0"/>
              <w:overflowPunct w:val="0"/>
              <w:rPr>
                <w:rFonts w:ascii="Times New Roman" w:hAnsi="Times New Roman"/>
                <w:sz w:val="20"/>
              </w:rPr>
            </w:pPr>
            <w:r w:rsidRPr="00903292">
              <w:rPr>
                <w:rFonts w:ascii="Times New Roman" w:hAnsi="Times New Roman"/>
                <w:sz w:val="20"/>
              </w:rPr>
              <w:t>Note</w:t>
            </w:r>
          </w:p>
          <w:p w14:paraId="5830693D" w14:textId="77777777" w:rsidR="00A34CA0" w:rsidRPr="00903292" w:rsidRDefault="00A34CA0" w:rsidP="00BF697B">
            <w:pPr>
              <w:pStyle w:val="TAH"/>
              <w:kinsoku w:val="0"/>
              <w:overflowPunct w:val="0"/>
              <w:rPr>
                <w:rFonts w:ascii="Times New Roman" w:hAnsi="Times New Roman"/>
                <w:sz w:val="20"/>
              </w:rPr>
            </w:pPr>
          </w:p>
        </w:tc>
      </w:tr>
      <w:tr w:rsidR="00A34CA0" w:rsidRPr="00426F79" w14:paraId="597DECF4" w14:textId="77777777" w:rsidTr="00060F52">
        <w:trPr>
          <w:trHeight w:val="522"/>
          <w:jc w:val="center"/>
        </w:trPr>
        <w:tc>
          <w:tcPr>
            <w:tcW w:w="2176" w:type="dxa"/>
            <w:vMerge w:val="restart"/>
            <w:shd w:val="clear" w:color="auto" w:fill="BDD6EE"/>
          </w:tcPr>
          <w:p w14:paraId="0A50B123" w14:textId="11B37424" w:rsidR="00A34CA0" w:rsidRPr="0077552D" w:rsidRDefault="00A34CA0" w:rsidP="0077552D">
            <w:pPr>
              <w:wordWrap/>
              <w:adjustRightInd w:val="0"/>
              <w:snapToGrid w:val="0"/>
              <w:spacing w:line="288" w:lineRule="auto"/>
              <w:jc w:val="left"/>
              <w:rPr>
                <w:rFonts w:ascii="Times New Roman" w:eastAsiaTheme="minorEastAsia" w:hAnsi="Times New Roman"/>
                <w:bCs/>
                <w:lang w:eastAsia="ko-KR"/>
              </w:rPr>
            </w:pPr>
            <w:r w:rsidRPr="0077552D">
              <w:rPr>
                <w:rFonts w:ascii="Times New Roman" w:eastAsiaTheme="minorEastAsia" w:hAnsi="Times New Roman" w:hint="eastAsia"/>
                <w:bCs/>
                <w:lang w:eastAsia="ko-KR"/>
              </w:rPr>
              <w:t>SSB adaptation</w:t>
            </w:r>
          </w:p>
          <w:p w14:paraId="54A84FF9" w14:textId="088A4775" w:rsidR="00A34CA0" w:rsidRPr="0077552D" w:rsidRDefault="00A34CA0"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F</w:t>
            </w:r>
            <w:r>
              <w:rPr>
                <w:rFonts w:ascii="Times New Roman" w:eastAsiaTheme="minorEastAsia" w:hAnsi="Times New Roman" w:hint="eastAsia"/>
                <w:bCs/>
                <w:lang w:eastAsia="ko-KR"/>
              </w:rPr>
              <w:t xml:space="preserve">rom </w:t>
            </w:r>
            <w:r>
              <w:rPr>
                <w:rFonts w:ascii="Times New Roman" w:eastAsiaTheme="minorEastAsia" w:hAnsi="Times New Roman"/>
                <w:bCs/>
                <w:lang w:eastAsia="ko-KR"/>
              </w:rPr>
              <w:t>8 SSBs to 2 SSBs</w:t>
            </w:r>
          </w:p>
          <w:p w14:paraId="5810EF81" w14:textId="77777777" w:rsidR="00A34CA0" w:rsidRPr="0077552D" w:rsidRDefault="00A34CA0" w:rsidP="0077552D">
            <w:pPr>
              <w:wordWrap/>
              <w:adjustRightInd w:val="0"/>
              <w:snapToGrid w:val="0"/>
              <w:spacing w:line="288" w:lineRule="auto"/>
              <w:jc w:val="left"/>
              <w:rPr>
                <w:rFonts w:ascii="Times New Roman" w:eastAsiaTheme="minorEastAsia" w:hAnsi="Times New Roman"/>
                <w:bCs/>
                <w:lang w:eastAsia="ko-KR"/>
              </w:rPr>
            </w:pPr>
          </w:p>
        </w:tc>
        <w:tc>
          <w:tcPr>
            <w:tcW w:w="2366" w:type="dxa"/>
            <w:shd w:val="clear" w:color="auto" w:fill="BDD6EE"/>
          </w:tcPr>
          <w:p w14:paraId="0A84F1D3" w14:textId="3045DE31" w:rsidR="00A34CA0" w:rsidRDefault="00A34CA0" w:rsidP="0077552D">
            <w:pPr>
              <w:wordWrap/>
              <w:adjustRightInd w:val="0"/>
              <w:snapToGrid w:val="0"/>
              <w:spacing w:line="288" w:lineRule="auto"/>
              <w:jc w:val="left"/>
              <w:rPr>
                <w:rFonts w:ascii="Times New Roman" w:eastAsiaTheme="minorEastAsia" w:hAnsi="Times New Roman"/>
                <w:bCs/>
                <w:lang w:eastAsia="ko-KR"/>
              </w:rPr>
            </w:pPr>
            <w:r w:rsidRPr="0077552D">
              <w:rPr>
                <w:rFonts w:ascii="Times New Roman" w:eastAsiaTheme="minorEastAsia" w:hAnsi="Times New Roman" w:hint="eastAsia"/>
                <w:bCs/>
                <w:lang w:eastAsia="ko-KR"/>
              </w:rPr>
              <w:t>Ref</w:t>
            </w:r>
            <w:r>
              <w:rPr>
                <w:rFonts w:ascii="Times New Roman" w:eastAsiaTheme="minorEastAsia" w:hAnsi="Times New Roman"/>
                <w:bCs/>
                <w:lang w:eastAsia="ko-KR"/>
              </w:rPr>
              <w:t>erence:</w:t>
            </w:r>
            <w:r w:rsidR="00BF697B">
              <w:rPr>
                <w:rFonts w:ascii="Times New Roman" w:eastAsiaTheme="minorEastAsia" w:hAnsi="Times New Roman"/>
                <w:bCs/>
                <w:lang w:eastAsia="ko-KR"/>
              </w:rPr>
              <w:t xml:space="preserve"> </w:t>
            </w:r>
            <w:r w:rsidR="009F705F">
              <w:rPr>
                <w:rFonts w:ascii="Times New Roman" w:eastAsiaTheme="minorEastAsia" w:hAnsi="Times New Roman"/>
                <w:bCs/>
                <w:lang w:eastAsia="ko-KR"/>
              </w:rPr>
              <w:t>3.77 %</w:t>
            </w:r>
          </w:p>
          <w:p w14:paraId="3B41C9C2" w14:textId="2744C711" w:rsidR="00A34CA0" w:rsidRDefault="00A34CA0"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Medium load:</w:t>
            </w:r>
            <w:r w:rsidR="00BF697B">
              <w:rPr>
                <w:rFonts w:ascii="Times New Roman" w:eastAsiaTheme="minorEastAsia" w:hAnsi="Times New Roman"/>
                <w:bCs/>
                <w:lang w:eastAsia="ko-KR"/>
              </w:rPr>
              <w:t xml:space="preserve"> </w:t>
            </w:r>
            <w:r w:rsidR="009F705F">
              <w:rPr>
                <w:rFonts w:ascii="Times New Roman" w:eastAsiaTheme="minorEastAsia" w:hAnsi="Times New Roman"/>
                <w:bCs/>
                <w:lang w:eastAsia="ko-KR"/>
              </w:rPr>
              <w:t>5.92 %</w:t>
            </w:r>
          </w:p>
          <w:p w14:paraId="32FDECFA" w14:textId="394B0070" w:rsidR="00A34CA0" w:rsidRPr="0077552D" w:rsidRDefault="00A34CA0"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Low load:</w:t>
            </w:r>
            <w:r w:rsidR="009F705F">
              <w:rPr>
                <w:rFonts w:ascii="Times New Roman" w:eastAsiaTheme="minorEastAsia" w:hAnsi="Times New Roman"/>
                <w:bCs/>
                <w:lang w:eastAsia="ko-KR"/>
              </w:rPr>
              <w:t xml:space="preserve"> 8.3 %</w:t>
            </w:r>
          </w:p>
        </w:tc>
        <w:tc>
          <w:tcPr>
            <w:tcW w:w="3154" w:type="dxa"/>
            <w:shd w:val="clear" w:color="auto" w:fill="BDD6EE"/>
          </w:tcPr>
          <w:p w14:paraId="365F97AF" w14:textId="5C906E5B" w:rsidR="00A34CA0" w:rsidRDefault="00A34CA0" w:rsidP="00AB1181">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 xml:space="preserve">Baseline: </w:t>
            </w:r>
            <w:r w:rsidRPr="00AB1181">
              <w:rPr>
                <w:rFonts w:ascii="Times New Roman" w:eastAsiaTheme="minorEastAsia" w:hAnsi="Times New Roman"/>
                <w:bCs/>
                <w:lang w:eastAsia="ko-KR"/>
              </w:rPr>
              <w:t>{</w:t>
            </w:r>
            <w:r w:rsidRPr="00A34CA0">
              <w:rPr>
                <w:rFonts w:ascii="Times New Roman" w:eastAsiaTheme="minorEastAsia" w:hAnsi="Times New Roman"/>
                <w:b/>
                <w:bCs/>
                <w:lang w:eastAsia="ko-KR"/>
              </w:rPr>
              <w:t>8 SSBs</w:t>
            </w:r>
            <w:r w:rsidRPr="00AB1181">
              <w:rPr>
                <w:rFonts w:ascii="Times New Roman" w:eastAsiaTheme="minorEastAsia" w:hAnsi="Times New Roman"/>
                <w:bCs/>
                <w:lang w:eastAsia="ko-KR"/>
              </w:rPr>
              <w:t xml:space="preserve"> in burst, ssb-periodicity: 20 ms}</w:t>
            </w:r>
          </w:p>
          <w:p w14:paraId="363626A1" w14:textId="14E972E5" w:rsidR="00A34CA0" w:rsidRPr="00A34CA0" w:rsidRDefault="00A34CA0" w:rsidP="00AB1181">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 xml:space="preserve">Reduced: </w:t>
            </w:r>
            <w:r w:rsidRPr="00AB1181">
              <w:rPr>
                <w:rFonts w:ascii="Times New Roman" w:eastAsiaTheme="minorEastAsia" w:hAnsi="Times New Roman"/>
                <w:bCs/>
                <w:lang w:eastAsia="ko-KR"/>
              </w:rPr>
              <w:t>{</w:t>
            </w:r>
            <w:r w:rsidRPr="00A34CA0">
              <w:rPr>
                <w:rFonts w:ascii="Times New Roman" w:eastAsiaTheme="minorEastAsia" w:hAnsi="Times New Roman"/>
                <w:b/>
                <w:bCs/>
                <w:lang w:eastAsia="ko-KR"/>
              </w:rPr>
              <w:t>2 SSBs</w:t>
            </w:r>
            <w:r w:rsidRPr="00AB1181">
              <w:rPr>
                <w:rFonts w:ascii="Times New Roman" w:eastAsiaTheme="minorEastAsia" w:hAnsi="Times New Roman"/>
                <w:bCs/>
                <w:lang w:eastAsia="ko-KR"/>
              </w:rPr>
              <w:t xml:space="preserve"> in burst, ssb-periodicity: 20 ms}</w:t>
            </w:r>
          </w:p>
        </w:tc>
        <w:tc>
          <w:tcPr>
            <w:tcW w:w="2523" w:type="dxa"/>
            <w:shd w:val="clear" w:color="auto" w:fill="BDD6EE"/>
          </w:tcPr>
          <w:p w14:paraId="0D3B7BA2" w14:textId="7871D319" w:rsidR="00A34CA0" w:rsidRDefault="00A34CA0" w:rsidP="00AB1181">
            <w:pPr>
              <w:kinsoku w:val="0"/>
              <w:wordWrap/>
              <w:overflowPunct w:val="0"/>
              <w:jc w:val="left"/>
              <w:rPr>
                <w:rFonts w:ascii="Times New Roman" w:eastAsiaTheme="minorEastAsia" w:hAnsi="Times New Roman"/>
                <w:bCs/>
                <w:lang w:eastAsia="ko-KR"/>
              </w:rPr>
            </w:pPr>
            <w:r w:rsidRPr="00AB1181">
              <w:rPr>
                <w:rFonts w:ascii="Times New Roman" w:eastAsiaTheme="minorEastAsia" w:hAnsi="Times New Roman"/>
                <w:bCs/>
                <w:lang w:eastAsia="ko-KR"/>
              </w:rPr>
              <w:t>T</w:t>
            </w:r>
            <w:r w:rsidRPr="00AB1181">
              <w:rPr>
                <w:rFonts w:ascii="Times New Roman" w:eastAsiaTheme="minorEastAsia" w:hAnsi="Times New Roman" w:hint="eastAsia"/>
                <w:bCs/>
                <w:lang w:eastAsia="ko-KR"/>
              </w:rPr>
              <w:t xml:space="preserve">raffic </w:t>
            </w:r>
            <w:r w:rsidRPr="00AB1181">
              <w:rPr>
                <w:rFonts w:ascii="Times New Roman" w:eastAsiaTheme="minorEastAsia" w:hAnsi="Times New Roman"/>
                <w:bCs/>
                <w:lang w:eastAsia="ko-KR"/>
              </w:rPr>
              <w:t>loads</w:t>
            </w:r>
            <w:r w:rsidR="00EB750F">
              <w:rPr>
                <w:rFonts w:ascii="Times New Roman" w:eastAsiaTheme="minorEastAsia" w:hAnsi="Times New Roman"/>
                <w:bCs/>
                <w:lang w:eastAsia="ko-KR"/>
              </w:rPr>
              <w:t xml:space="preserve"> [</w:t>
            </w:r>
            <w:r>
              <w:rPr>
                <w:rFonts w:ascii="Times New Roman" w:eastAsiaTheme="minorEastAsia" w:hAnsi="Times New Roman"/>
                <w:bCs/>
                <w:lang w:eastAsia="ko-KR"/>
              </w:rPr>
              <w:t>RU]</w:t>
            </w:r>
            <w:r w:rsidRPr="00AB1181">
              <w:rPr>
                <w:rFonts w:ascii="Times New Roman" w:eastAsiaTheme="minorEastAsia" w:hAnsi="Times New Roman"/>
                <w:bCs/>
                <w:lang w:eastAsia="ko-KR"/>
              </w:rPr>
              <w:t xml:space="preserve">: </w:t>
            </w:r>
          </w:p>
          <w:p w14:paraId="5674CA33" w14:textId="51F709B0" w:rsidR="00A34CA0" w:rsidRPr="00AB1181" w:rsidRDefault="00A34CA0" w:rsidP="00AB1181">
            <w:pPr>
              <w:kinsoku w:val="0"/>
              <w:wordWrap/>
              <w:overflowPunct w:val="0"/>
              <w:jc w:val="left"/>
              <w:rPr>
                <w:rFonts w:ascii="Times New Roman" w:eastAsiaTheme="minorEastAsia" w:hAnsi="Times New Roman"/>
                <w:bCs/>
                <w:lang w:eastAsia="ko-KR"/>
              </w:rPr>
            </w:pPr>
            <w:r w:rsidRPr="00AB1181">
              <w:rPr>
                <w:rFonts w:ascii="Times New Roman" w:eastAsiaTheme="minorEastAsia" w:hAnsi="Times New Roman"/>
                <w:bCs/>
                <w:lang w:eastAsia="ko-KR"/>
              </w:rPr>
              <w:t>{32.9%, 13.7%,</w:t>
            </w:r>
            <w:r>
              <w:rPr>
                <w:rFonts w:ascii="Times New Roman" w:eastAsiaTheme="minorEastAsia" w:hAnsi="Times New Roman"/>
                <w:bCs/>
                <w:lang w:eastAsia="ko-KR"/>
              </w:rPr>
              <w:t xml:space="preserve"> </w:t>
            </w:r>
            <w:r w:rsidRPr="00AB1181">
              <w:rPr>
                <w:rFonts w:ascii="Times New Roman" w:eastAsiaTheme="minorEastAsia" w:hAnsi="Times New Roman"/>
                <w:bCs/>
                <w:lang w:eastAsia="ko-KR"/>
              </w:rPr>
              <w:t>4.6%}</w:t>
            </w:r>
          </w:p>
        </w:tc>
      </w:tr>
      <w:tr w:rsidR="00A34CA0" w:rsidRPr="00426F79" w14:paraId="433BD7CB" w14:textId="77777777" w:rsidTr="00060F52">
        <w:trPr>
          <w:trHeight w:val="522"/>
          <w:jc w:val="center"/>
        </w:trPr>
        <w:tc>
          <w:tcPr>
            <w:tcW w:w="2176" w:type="dxa"/>
            <w:vMerge/>
            <w:shd w:val="clear" w:color="auto" w:fill="BDD6EE"/>
          </w:tcPr>
          <w:p w14:paraId="7A230ED5" w14:textId="77777777" w:rsidR="00A34CA0" w:rsidRPr="0077552D" w:rsidRDefault="00A34CA0" w:rsidP="0077552D">
            <w:pPr>
              <w:wordWrap/>
              <w:adjustRightInd w:val="0"/>
              <w:snapToGrid w:val="0"/>
              <w:spacing w:line="288" w:lineRule="auto"/>
              <w:jc w:val="left"/>
              <w:rPr>
                <w:rFonts w:ascii="Times New Roman" w:eastAsiaTheme="minorEastAsia" w:hAnsi="Times New Roman"/>
                <w:bCs/>
                <w:lang w:eastAsia="ko-KR"/>
              </w:rPr>
            </w:pPr>
          </w:p>
        </w:tc>
        <w:tc>
          <w:tcPr>
            <w:tcW w:w="2366" w:type="dxa"/>
            <w:shd w:val="clear" w:color="auto" w:fill="BDD6EE"/>
          </w:tcPr>
          <w:p w14:paraId="548820E3" w14:textId="46FC956F" w:rsidR="00A34CA0" w:rsidRDefault="00A34CA0" w:rsidP="0077552D">
            <w:pPr>
              <w:wordWrap/>
              <w:adjustRightInd w:val="0"/>
              <w:snapToGrid w:val="0"/>
              <w:spacing w:line="288" w:lineRule="auto"/>
              <w:jc w:val="left"/>
              <w:rPr>
                <w:rFonts w:ascii="Times New Roman" w:eastAsiaTheme="minorEastAsia" w:hAnsi="Times New Roman"/>
                <w:bCs/>
                <w:lang w:eastAsia="ko-KR"/>
              </w:rPr>
            </w:pPr>
            <w:r w:rsidRPr="0077552D">
              <w:rPr>
                <w:rFonts w:ascii="Times New Roman" w:eastAsiaTheme="minorEastAsia" w:hAnsi="Times New Roman" w:hint="eastAsia"/>
                <w:bCs/>
                <w:lang w:eastAsia="ko-KR"/>
              </w:rPr>
              <w:t>Ref</w:t>
            </w:r>
            <w:r>
              <w:rPr>
                <w:rFonts w:ascii="Times New Roman" w:eastAsiaTheme="minorEastAsia" w:hAnsi="Times New Roman"/>
                <w:bCs/>
                <w:lang w:eastAsia="ko-KR"/>
              </w:rPr>
              <w:t>erence:</w:t>
            </w:r>
            <w:r w:rsidR="009F705F">
              <w:rPr>
                <w:rFonts w:ascii="Times New Roman" w:eastAsiaTheme="minorEastAsia" w:hAnsi="Times New Roman"/>
                <w:bCs/>
                <w:lang w:eastAsia="ko-KR"/>
              </w:rPr>
              <w:t xml:space="preserve"> 2.7 %</w:t>
            </w:r>
          </w:p>
          <w:p w14:paraId="05628BB8" w14:textId="2A754DD5" w:rsidR="00A34CA0" w:rsidRDefault="00A34CA0"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Medium load:</w:t>
            </w:r>
            <w:r w:rsidR="009F705F">
              <w:rPr>
                <w:rFonts w:ascii="Times New Roman" w:eastAsiaTheme="minorEastAsia" w:hAnsi="Times New Roman"/>
                <w:bCs/>
                <w:lang w:eastAsia="ko-KR"/>
              </w:rPr>
              <w:t xml:space="preserve"> 5.06 %</w:t>
            </w:r>
          </w:p>
          <w:p w14:paraId="5B4A044B" w14:textId="5B499786" w:rsidR="00A34CA0" w:rsidRPr="0077552D" w:rsidRDefault="00A34CA0"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Low load:</w:t>
            </w:r>
            <w:r w:rsidR="009F705F">
              <w:rPr>
                <w:rFonts w:ascii="Times New Roman" w:eastAsiaTheme="minorEastAsia" w:hAnsi="Times New Roman"/>
                <w:bCs/>
                <w:lang w:eastAsia="ko-KR"/>
              </w:rPr>
              <w:t xml:space="preserve"> 8.9</w:t>
            </w:r>
            <w:r w:rsidR="006077FC">
              <w:rPr>
                <w:rFonts w:ascii="Times New Roman" w:eastAsiaTheme="minorEastAsia" w:hAnsi="Times New Roman"/>
                <w:bCs/>
                <w:lang w:eastAsia="ko-KR"/>
              </w:rPr>
              <w:t>7</w:t>
            </w:r>
            <w:r w:rsidR="009F705F">
              <w:rPr>
                <w:rFonts w:ascii="Times New Roman" w:eastAsiaTheme="minorEastAsia" w:hAnsi="Times New Roman"/>
                <w:bCs/>
                <w:lang w:eastAsia="ko-KR"/>
              </w:rPr>
              <w:t xml:space="preserve"> %</w:t>
            </w:r>
          </w:p>
        </w:tc>
        <w:tc>
          <w:tcPr>
            <w:tcW w:w="3154" w:type="dxa"/>
            <w:shd w:val="clear" w:color="auto" w:fill="BDD6EE"/>
          </w:tcPr>
          <w:p w14:paraId="4DD96644" w14:textId="71E6A40A" w:rsidR="00A34CA0" w:rsidRDefault="00A34CA0" w:rsidP="00A34CA0">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 xml:space="preserve">Baseline: </w:t>
            </w:r>
            <w:r w:rsidRPr="00AB1181">
              <w:rPr>
                <w:rFonts w:ascii="Times New Roman" w:eastAsiaTheme="minorEastAsia" w:hAnsi="Times New Roman"/>
                <w:bCs/>
                <w:lang w:eastAsia="ko-KR"/>
              </w:rPr>
              <w:t>{</w:t>
            </w:r>
            <w:r w:rsidRPr="00A34CA0">
              <w:rPr>
                <w:rFonts w:ascii="Times New Roman" w:eastAsiaTheme="minorEastAsia" w:hAnsi="Times New Roman"/>
                <w:b/>
                <w:bCs/>
                <w:lang w:eastAsia="ko-KR"/>
              </w:rPr>
              <w:t>8 SSBs</w:t>
            </w:r>
            <w:r w:rsidRPr="00AB1181">
              <w:rPr>
                <w:rFonts w:ascii="Times New Roman" w:eastAsiaTheme="minorEastAsia" w:hAnsi="Times New Roman"/>
                <w:bCs/>
                <w:lang w:eastAsia="ko-KR"/>
              </w:rPr>
              <w:t xml:space="preserve"> in burst, ssb-periodicity: </w:t>
            </w:r>
            <w:r>
              <w:rPr>
                <w:rFonts w:ascii="Times New Roman" w:eastAsiaTheme="minorEastAsia" w:hAnsi="Times New Roman"/>
                <w:bCs/>
                <w:lang w:eastAsia="ko-KR"/>
              </w:rPr>
              <w:t>4</w:t>
            </w:r>
            <w:r w:rsidRPr="00AB1181">
              <w:rPr>
                <w:rFonts w:ascii="Times New Roman" w:eastAsiaTheme="minorEastAsia" w:hAnsi="Times New Roman"/>
                <w:bCs/>
                <w:lang w:eastAsia="ko-KR"/>
              </w:rPr>
              <w:t>0 ms}</w:t>
            </w:r>
          </w:p>
          <w:p w14:paraId="37EBA7C6" w14:textId="5DAEDD41" w:rsidR="00A34CA0" w:rsidRPr="00AB1181" w:rsidRDefault="00A34CA0" w:rsidP="00A34CA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Reduced: </w:t>
            </w:r>
            <w:r w:rsidRPr="00AB1181">
              <w:rPr>
                <w:rFonts w:ascii="Times New Roman" w:eastAsiaTheme="minorEastAsia" w:hAnsi="Times New Roman"/>
                <w:bCs/>
                <w:lang w:eastAsia="ko-KR"/>
              </w:rPr>
              <w:t>{</w:t>
            </w:r>
            <w:r w:rsidRPr="00A34CA0">
              <w:rPr>
                <w:rFonts w:ascii="Times New Roman" w:eastAsiaTheme="minorEastAsia" w:hAnsi="Times New Roman"/>
                <w:b/>
                <w:bCs/>
                <w:lang w:eastAsia="ko-KR"/>
              </w:rPr>
              <w:t>2 SSBs</w:t>
            </w:r>
            <w:r>
              <w:rPr>
                <w:rFonts w:ascii="Times New Roman" w:eastAsiaTheme="minorEastAsia" w:hAnsi="Times New Roman"/>
                <w:bCs/>
                <w:lang w:eastAsia="ko-KR"/>
              </w:rPr>
              <w:t xml:space="preserve"> in burst, ssb-periodicity: 4</w:t>
            </w:r>
            <w:r w:rsidRPr="00AB1181">
              <w:rPr>
                <w:rFonts w:ascii="Times New Roman" w:eastAsiaTheme="minorEastAsia" w:hAnsi="Times New Roman"/>
                <w:bCs/>
                <w:lang w:eastAsia="ko-KR"/>
              </w:rPr>
              <w:t>0 ms}</w:t>
            </w:r>
          </w:p>
        </w:tc>
        <w:tc>
          <w:tcPr>
            <w:tcW w:w="2523" w:type="dxa"/>
            <w:shd w:val="clear" w:color="auto" w:fill="BDD6EE"/>
          </w:tcPr>
          <w:p w14:paraId="145F2310" w14:textId="4D5B6D9F" w:rsidR="00A34CA0" w:rsidRDefault="00A34CA0" w:rsidP="00AB1181">
            <w:pPr>
              <w:kinsoku w:val="0"/>
              <w:wordWrap/>
              <w:overflowPunct w:val="0"/>
              <w:jc w:val="left"/>
              <w:rPr>
                <w:rFonts w:ascii="Times New Roman" w:eastAsiaTheme="minorEastAsia" w:hAnsi="Times New Roman"/>
                <w:bCs/>
                <w:lang w:eastAsia="ko-KR"/>
              </w:rPr>
            </w:pPr>
            <w:r w:rsidRPr="00AB1181">
              <w:rPr>
                <w:rFonts w:ascii="Times New Roman" w:eastAsiaTheme="minorEastAsia" w:hAnsi="Times New Roman"/>
                <w:bCs/>
                <w:lang w:eastAsia="ko-KR"/>
              </w:rPr>
              <w:t>T</w:t>
            </w:r>
            <w:r w:rsidRPr="00AB1181">
              <w:rPr>
                <w:rFonts w:ascii="Times New Roman" w:eastAsiaTheme="minorEastAsia" w:hAnsi="Times New Roman" w:hint="eastAsia"/>
                <w:bCs/>
                <w:lang w:eastAsia="ko-KR"/>
              </w:rPr>
              <w:t xml:space="preserve">raffic </w:t>
            </w:r>
            <w:r w:rsidRPr="00AB1181">
              <w:rPr>
                <w:rFonts w:ascii="Times New Roman" w:eastAsiaTheme="minorEastAsia" w:hAnsi="Times New Roman"/>
                <w:bCs/>
                <w:lang w:eastAsia="ko-KR"/>
              </w:rPr>
              <w:t>loads</w:t>
            </w:r>
            <w:r w:rsidR="00EB750F">
              <w:rPr>
                <w:rFonts w:ascii="Times New Roman" w:eastAsiaTheme="minorEastAsia" w:hAnsi="Times New Roman"/>
                <w:bCs/>
                <w:lang w:eastAsia="ko-KR"/>
              </w:rPr>
              <w:t xml:space="preserve"> [</w:t>
            </w:r>
            <w:r>
              <w:rPr>
                <w:rFonts w:ascii="Times New Roman" w:eastAsiaTheme="minorEastAsia" w:hAnsi="Times New Roman"/>
                <w:bCs/>
                <w:lang w:eastAsia="ko-KR"/>
              </w:rPr>
              <w:t>RU]</w:t>
            </w:r>
            <w:r w:rsidRPr="00AB1181">
              <w:rPr>
                <w:rFonts w:ascii="Times New Roman" w:eastAsiaTheme="minorEastAsia" w:hAnsi="Times New Roman"/>
                <w:bCs/>
                <w:lang w:eastAsia="ko-KR"/>
              </w:rPr>
              <w:t xml:space="preserve">: </w:t>
            </w:r>
          </w:p>
          <w:p w14:paraId="6690272D" w14:textId="20D0E51F" w:rsidR="00A34CA0" w:rsidRPr="00AB1181" w:rsidRDefault="00A34CA0" w:rsidP="00AB1181">
            <w:pPr>
              <w:kinsoku w:val="0"/>
              <w:wordWrap/>
              <w:overflowPunct w:val="0"/>
              <w:rPr>
                <w:rFonts w:ascii="Times New Roman" w:eastAsiaTheme="minorEastAsia" w:hAnsi="Times New Roman"/>
                <w:bCs/>
                <w:lang w:eastAsia="ko-KR"/>
              </w:rPr>
            </w:pPr>
            <w:r w:rsidRPr="00AB1181">
              <w:rPr>
                <w:rFonts w:ascii="Times New Roman" w:eastAsiaTheme="minorEastAsia" w:hAnsi="Times New Roman"/>
                <w:bCs/>
                <w:lang w:eastAsia="ko-KR"/>
              </w:rPr>
              <w:t>{32.9%, 13.7%,</w:t>
            </w:r>
            <w:r>
              <w:rPr>
                <w:rFonts w:ascii="Times New Roman" w:eastAsiaTheme="minorEastAsia" w:hAnsi="Times New Roman"/>
                <w:bCs/>
                <w:lang w:eastAsia="ko-KR"/>
              </w:rPr>
              <w:t xml:space="preserve"> </w:t>
            </w:r>
            <w:r w:rsidRPr="00AB1181">
              <w:rPr>
                <w:rFonts w:ascii="Times New Roman" w:eastAsiaTheme="minorEastAsia" w:hAnsi="Times New Roman"/>
                <w:bCs/>
                <w:lang w:eastAsia="ko-KR"/>
              </w:rPr>
              <w:t>4.6%}</w:t>
            </w:r>
          </w:p>
        </w:tc>
      </w:tr>
      <w:tr w:rsidR="00A34CA0" w:rsidRPr="00426F79" w14:paraId="5AED64A1" w14:textId="77777777" w:rsidTr="00060F52">
        <w:trPr>
          <w:trHeight w:val="522"/>
          <w:jc w:val="center"/>
        </w:trPr>
        <w:tc>
          <w:tcPr>
            <w:tcW w:w="2176" w:type="dxa"/>
            <w:vMerge/>
            <w:shd w:val="clear" w:color="auto" w:fill="BDD6EE"/>
          </w:tcPr>
          <w:p w14:paraId="393CDC73" w14:textId="77777777" w:rsidR="00A34CA0" w:rsidRPr="0077552D" w:rsidRDefault="00A34CA0" w:rsidP="0077552D">
            <w:pPr>
              <w:wordWrap/>
              <w:adjustRightInd w:val="0"/>
              <w:snapToGrid w:val="0"/>
              <w:spacing w:line="288" w:lineRule="auto"/>
              <w:jc w:val="left"/>
              <w:rPr>
                <w:rFonts w:ascii="Times New Roman" w:eastAsiaTheme="minorEastAsia" w:hAnsi="Times New Roman"/>
                <w:bCs/>
                <w:lang w:eastAsia="ko-KR"/>
              </w:rPr>
            </w:pPr>
          </w:p>
        </w:tc>
        <w:tc>
          <w:tcPr>
            <w:tcW w:w="2366" w:type="dxa"/>
            <w:shd w:val="clear" w:color="auto" w:fill="BDD6EE"/>
          </w:tcPr>
          <w:p w14:paraId="24D7588C" w14:textId="38DC1458" w:rsidR="00A34CA0" w:rsidRDefault="00A34CA0" w:rsidP="0077552D">
            <w:pPr>
              <w:wordWrap/>
              <w:adjustRightInd w:val="0"/>
              <w:snapToGrid w:val="0"/>
              <w:spacing w:line="288" w:lineRule="auto"/>
              <w:jc w:val="left"/>
              <w:rPr>
                <w:rFonts w:ascii="Times New Roman" w:eastAsiaTheme="minorEastAsia" w:hAnsi="Times New Roman"/>
                <w:bCs/>
                <w:lang w:eastAsia="ko-KR"/>
              </w:rPr>
            </w:pPr>
            <w:r w:rsidRPr="0077552D">
              <w:rPr>
                <w:rFonts w:ascii="Times New Roman" w:eastAsiaTheme="minorEastAsia" w:hAnsi="Times New Roman" w:hint="eastAsia"/>
                <w:bCs/>
                <w:lang w:eastAsia="ko-KR"/>
              </w:rPr>
              <w:t>Ref</w:t>
            </w:r>
            <w:r>
              <w:rPr>
                <w:rFonts w:ascii="Times New Roman" w:eastAsiaTheme="minorEastAsia" w:hAnsi="Times New Roman"/>
                <w:bCs/>
                <w:lang w:eastAsia="ko-KR"/>
              </w:rPr>
              <w:t>erence:</w:t>
            </w:r>
            <w:r w:rsidR="006077FC">
              <w:rPr>
                <w:rFonts w:ascii="Times New Roman" w:eastAsiaTheme="minorEastAsia" w:hAnsi="Times New Roman"/>
                <w:bCs/>
                <w:lang w:eastAsia="ko-KR"/>
              </w:rPr>
              <w:t xml:space="preserve"> 0.91</w:t>
            </w:r>
            <w:r w:rsidR="009F705F">
              <w:rPr>
                <w:rFonts w:ascii="Times New Roman" w:eastAsiaTheme="minorEastAsia" w:hAnsi="Times New Roman"/>
                <w:bCs/>
                <w:lang w:eastAsia="ko-KR"/>
              </w:rPr>
              <w:t xml:space="preserve"> %</w:t>
            </w:r>
          </w:p>
          <w:p w14:paraId="746CB76A" w14:textId="734A66C6" w:rsidR="00A34CA0" w:rsidRDefault="00A34CA0"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Medium load:</w:t>
            </w:r>
            <w:r w:rsidR="006077FC">
              <w:rPr>
                <w:rFonts w:ascii="Times New Roman" w:eastAsiaTheme="minorEastAsia" w:hAnsi="Times New Roman"/>
                <w:bCs/>
                <w:lang w:eastAsia="ko-KR"/>
              </w:rPr>
              <w:t xml:space="preserve"> 2.09 %</w:t>
            </w:r>
          </w:p>
          <w:p w14:paraId="6DF7CC7E" w14:textId="3508758A" w:rsidR="00A34CA0" w:rsidRPr="0077552D" w:rsidRDefault="00A34CA0"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Low load:</w:t>
            </w:r>
            <w:r w:rsidR="006077FC">
              <w:rPr>
                <w:rFonts w:ascii="Times New Roman" w:eastAsiaTheme="minorEastAsia" w:hAnsi="Times New Roman"/>
                <w:bCs/>
                <w:lang w:eastAsia="ko-KR"/>
              </w:rPr>
              <w:t xml:space="preserve"> 5.04 %</w:t>
            </w:r>
          </w:p>
        </w:tc>
        <w:tc>
          <w:tcPr>
            <w:tcW w:w="3154" w:type="dxa"/>
            <w:shd w:val="clear" w:color="auto" w:fill="BDD6EE"/>
          </w:tcPr>
          <w:p w14:paraId="171B4E0D" w14:textId="5FDEEE91" w:rsidR="00A34CA0" w:rsidRDefault="00A34CA0" w:rsidP="00A34CA0">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 xml:space="preserve">Baseline: </w:t>
            </w:r>
            <w:r w:rsidRPr="00AB1181">
              <w:rPr>
                <w:rFonts w:ascii="Times New Roman" w:eastAsiaTheme="minorEastAsia" w:hAnsi="Times New Roman"/>
                <w:bCs/>
                <w:lang w:eastAsia="ko-KR"/>
              </w:rPr>
              <w:t>{</w:t>
            </w:r>
            <w:r w:rsidRPr="00A34CA0">
              <w:rPr>
                <w:rFonts w:ascii="Times New Roman" w:eastAsiaTheme="minorEastAsia" w:hAnsi="Times New Roman"/>
                <w:b/>
                <w:bCs/>
                <w:lang w:eastAsia="ko-KR"/>
              </w:rPr>
              <w:t>8 SSBs</w:t>
            </w:r>
            <w:r>
              <w:rPr>
                <w:rFonts w:ascii="Times New Roman" w:eastAsiaTheme="minorEastAsia" w:hAnsi="Times New Roman"/>
                <w:bCs/>
                <w:lang w:eastAsia="ko-KR"/>
              </w:rPr>
              <w:t xml:space="preserve"> in burst, ssb-periodicity: 16</w:t>
            </w:r>
            <w:r w:rsidRPr="00AB1181">
              <w:rPr>
                <w:rFonts w:ascii="Times New Roman" w:eastAsiaTheme="minorEastAsia" w:hAnsi="Times New Roman"/>
                <w:bCs/>
                <w:lang w:eastAsia="ko-KR"/>
              </w:rPr>
              <w:t>0 ms}</w:t>
            </w:r>
          </w:p>
          <w:p w14:paraId="0CBCA498" w14:textId="56573A51" w:rsidR="00A34CA0" w:rsidRPr="00AB1181" w:rsidRDefault="00A34CA0" w:rsidP="00A34CA0">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 xml:space="preserve">Reduced: </w:t>
            </w:r>
            <w:r w:rsidRPr="00AB1181">
              <w:rPr>
                <w:rFonts w:ascii="Times New Roman" w:eastAsiaTheme="minorEastAsia" w:hAnsi="Times New Roman"/>
                <w:bCs/>
                <w:lang w:eastAsia="ko-KR"/>
              </w:rPr>
              <w:t>{</w:t>
            </w:r>
            <w:r w:rsidRPr="00A34CA0">
              <w:rPr>
                <w:rFonts w:ascii="Times New Roman" w:eastAsiaTheme="minorEastAsia" w:hAnsi="Times New Roman"/>
                <w:b/>
                <w:bCs/>
                <w:lang w:eastAsia="ko-KR"/>
              </w:rPr>
              <w:t>2 SSBs</w:t>
            </w:r>
            <w:r>
              <w:rPr>
                <w:rFonts w:ascii="Times New Roman" w:eastAsiaTheme="minorEastAsia" w:hAnsi="Times New Roman"/>
                <w:bCs/>
                <w:lang w:eastAsia="ko-KR"/>
              </w:rPr>
              <w:t xml:space="preserve"> in burst, ssb-periodicity: 16</w:t>
            </w:r>
            <w:r w:rsidRPr="00AB1181">
              <w:rPr>
                <w:rFonts w:ascii="Times New Roman" w:eastAsiaTheme="minorEastAsia" w:hAnsi="Times New Roman"/>
                <w:bCs/>
                <w:lang w:eastAsia="ko-KR"/>
              </w:rPr>
              <w:t>0 ms}</w:t>
            </w:r>
          </w:p>
        </w:tc>
        <w:tc>
          <w:tcPr>
            <w:tcW w:w="2523" w:type="dxa"/>
            <w:shd w:val="clear" w:color="auto" w:fill="BDD6EE"/>
          </w:tcPr>
          <w:p w14:paraId="08F2949B" w14:textId="17640FCB" w:rsidR="00A34CA0" w:rsidRDefault="00A34CA0" w:rsidP="00AB1181">
            <w:pPr>
              <w:kinsoku w:val="0"/>
              <w:wordWrap/>
              <w:overflowPunct w:val="0"/>
              <w:jc w:val="left"/>
              <w:rPr>
                <w:rFonts w:ascii="Times New Roman" w:eastAsiaTheme="minorEastAsia" w:hAnsi="Times New Roman"/>
                <w:bCs/>
                <w:lang w:eastAsia="ko-KR"/>
              </w:rPr>
            </w:pPr>
            <w:r w:rsidRPr="00AB1181">
              <w:rPr>
                <w:rFonts w:ascii="Times New Roman" w:eastAsiaTheme="minorEastAsia" w:hAnsi="Times New Roman"/>
                <w:bCs/>
                <w:lang w:eastAsia="ko-KR"/>
              </w:rPr>
              <w:t>T</w:t>
            </w:r>
            <w:r w:rsidRPr="00AB1181">
              <w:rPr>
                <w:rFonts w:ascii="Times New Roman" w:eastAsiaTheme="minorEastAsia" w:hAnsi="Times New Roman" w:hint="eastAsia"/>
                <w:bCs/>
                <w:lang w:eastAsia="ko-KR"/>
              </w:rPr>
              <w:t xml:space="preserve">raffic </w:t>
            </w:r>
            <w:r w:rsidRPr="00AB1181">
              <w:rPr>
                <w:rFonts w:ascii="Times New Roman" w:eastAsiaTheme="minorEastAsia" w:hAnsi="Times New Roman"/>
                <w:bCs/>
                <w:lang w:eastAsia="ko-KR"/>
              </w:rPr>
              <w:t>loads</w:t>
            </w:r>
            <w:r w:rsidR="00EB750F">
              <w:rPr>
                <w:rFonts w:ascii="Times New Roman" w:eastAsiaTheme="minorEastAsia" w:hAnsi="Times New Roman"/>
                <w:bCs/>
                <w:lang w:eastAsia="ko-KR"/>
              </w:rPr>
              <w:t xml:space="preserve"> [</w:t>
            </w:r>
            <w:r>
              <w:rPr>
                <w:rFonts w:ascii="Times New Roman" w:eastAsiaTheme="minorEastAsia" w:hAnsi="Times New Roman"/>
                <w:bCs/>
                <w:lang w:eastAsia="ko-KR"/>
              </w:rPr>
              <w:t>RU]</w:t>
            </w:r>
            <w:r w:rsidRPr="00AB1181">
              <w:rPr>
                <w:rFonts w:ascii="Times New Roman" w:eastAsiaTheme="minorEastAsia" w:hAnsi="Times New Roman"/>
                <w:bCs/>
                <w:lang w:eastAsia="ko-KR"/>
              </w:rPr>
              <w:t xml:space="preserve">: </w:t>
            </w:r>
          </w:p>
          <w:p w14:paraId="3C030541" w14:textId="5D3BB694" w:rsidR="00A34CA0" w:rsidRPr="00AB1181" w:rsidRDefault="00A34CA0" w:rsidP="00AB1181">
            <w:pPr>
              <w:kinsoku w:val="0"/>
              <w:wordWrap/>
              <w:overflowPunct w:val="0"/>
              <w:rPr>
                <w:rFonts w:ascii="Times New Roman" w:eastAsiaTheme="minorEastAsia" w:hAnsi="Times New Roman"/>
                <w:bCs/>
                <w:lang w:eastAsia="ko-KR"/>
              </w:rPr>
            </w:pPr>
            <w:r w:rsidRPr="00AB1181">
              <w:rPr>
                <w:rFonts w:ascii="Times New Roman" w:eastAsiaTheme="minorEastAsia" w:hAnsi="Times New Roman"/>
                <w:bCs/>
                <w:lang w:eastAsia="ko-KR"/>
              </w:rPr>
              <w:t>{32.9%, 13.7%,</w:t>
            </w:r>
            <w:r>
              <w:rPr>
                <w:rFonts w:ascii="Times New Roman" w:eastAsiaTheme="minorEastAsia" w:hAnsi="Times New Roman"/>
                <w:bCs/>
                <w:lang w:eastAsia="ko-KR"/>
              </w:rPr>
              <w:t xml:space="preserve"> </w:t>
            </w:r>
            <w:r w:rsidRPr="00AB1181">
              <w:rPr>
                <w:rFonts w:ascii="Times New Roman" w:eastAsiaTheme="minorEastAsia" w:hAnsi="Times New Roman"/>
                <w:bCs/>
                <w:lang w:eastAsia="ko-KR"/>
              </w:rPr>
              <w:t>4.6%}</w:t>
            </w:r>
          </w:p>
        </w:tc>
      </w:tr>
    </w:tbl>
    <w:p w14:paraId="4EF83218" w14:textId="698A3397" w:rsidR="00AF0136" w:rsidRDefault="00820AD3" w:rsidP="00AF0136">
      <w:pPr>
        <w:wordWrap/>
        <w:adjustRightInd w:val="0"/>
        <w:snapToGrid w:val="0"/>
        <w:spacing w:before="180" w:after="180" w:line="288" w:lineRule="auto"/>
        <w:rPr>
          <w:rFonts w:ascii="Times New Roman" w:eastAsiaTheme="minorEastAsia" w:hAnsi="Times New Roman"/>
          <w:bCs/>
          <w:lang w:eastAsia="ko-KR"/>
        </w:rPr>
      </w:pPr>
      <w:r>
        <w:rPr>
          <w:rFonts w:ascii="Times New Roman" w:eastAsiaTheme="minorEastAsia" w:hAnsi="Times New Roman" w:hint="eastAsia"/>
          <w:bCs/>
          <w:lang w:eastAsia="ko-KR"/>
        </w:rPr>
        <w:t xml:space="preserve">As </w:t>
      </w:r>
      <w:r>
        <w:rPr>
          <w:rFonts w:ascii="Times New Roman" w:eastAsiaTheme="minorEastAsia" w:hAnsi="Times New Roman"/>
          <w:bCs/>
          <w:lang w:eastAsia="ko-KR"/>
        </w:rPr>
        <w:t>analyzed</w:t>
      </w:r>
      <w:r>
        <w:rPr>
          <w:rFonts w:ascii="Times New Roman" w:eastAsiaTheme="minorEastAsia" w:hAnsi="Times New Roman" w:hint="eastAsia"/>
          <w:bCs/>
          <w:lang w:eastAsia="ko-KR"/>
        </w:rPr>
        <w:t xml:space="preserve"> in</w:t>
      </w:r>
      <w:r>
        <w:rPr>
          <w:rFonts w:ascii="Times New Roman" w:eastAsiaTheme="minorEastAsia" w:hAnsi="Times New Roman"/>
          <w:bCs/>
          <w:lang w:eastAsia="ko-KR"/>
        </w:rPr>
        <w:t xml:space="preserve"> </w:t>
      </w:r>
      <w:r w:rsidR="006077FC">
        <w:rPr>
          <w:rFonts w:ascii="Times New Roman" w:eastAsiaTheme="minorEastAsia" w:hAnsi="Times New Roman"/>
          <w:bCs/>
          <w:lang w:eastAsia="ko-KR"/>
        </w:rPr>
        <w:t xml:space="preserve">Table </w:t>
      </w:r>
      <w:r>
        <w:rPr>
          <w:rFonts w:ascii="Times New Roman" w:eastAsiaTheme="minorEastAsia" w:hAnsi="Times New Roman"/>
          <w:bCs/>
          <w:lang w:eastAsia="ko-KR"/>
        </w:rPr>
        <w:t>4</w:t>
      </w:r>
      <w:r w:rsidR="006077FC">
        <w:rPr>
          <w:rFonts w:ascii="Times New Roman" w:eastAsiaTheme="minorEastAsia" w:hAnsi="Times New Roman"/>
          <w:bCs/>
          <w:lang w:eastAsia="ko-KR"/>
        </w:rPr>
        <w:t>, the</w:t>
      </w:r>
      <w:r w:rsidR="00060F52">
        <w:rPr>
          <w:rFonts w:ascii="Times New Roman" w:eastAsiaTheme="minorEastAsia" w:hAnsi="Times New Roman"/>
          <w:bCs/>
          <w:lang w:eastAsia="ko-KR"/>
        </w:rPr>
        <w:t xml:space="preserve"> preliminary results of SSB adaptation show</w:t>
      </w:r>
      <w:r w:rsidR="006077FC">
        <w:rPr>
          <w:rFonts w:ascii="Times New Roman" w:eastAsiaTheme="minorEastAsia" w:hAnsi="Times New Roman"/>
          <w:bCs/>
          <w:lang w:eastAsia="ko-KR"/>
        </w:rPr>
        <w:t xml:space="preserve"> 0.9% - 8.97% energy saving gain. As decreasing</w:t>
      </w:r>
      <w:r w:rsidR="00060F52">
        <w:rPr>
          <w:rFonts w:ascii="Times New Roman" w:eastAsiaTheme="minorEastAsia" w:hAnsi="Times New Roman"/>
          <w:bCs/>
          <w:lang w:eastAsia="ko-KR"/>
        </w:rPr>
        <w:t xml:space="preserve"> the</w:t>
      </w:r>
      <w:r w:rsidR="006077FC">
        <w:rPr>
          <w:rFonts w:ascii="Times New Roman" w:eastAsiaTheme="minorEastAsia" w:hAnsi="Times New Roman"/>
          <w:bCs/>
          <w:lang w:eastAsia="ko-KR"/>
        </w:rPr>
        <w:t xml:space="preserve"> RUs for PDCCH + PDSCH, the</w:t>
      </w:r>
      <w:r w:rsidR="00060F52">
        <w:rPr>
          <w:rFonts w:ascii="Times New Roman" w:eastAsiaTheme="minorEastAsia" w:hAnsi="Times New Roman"/>
          <w:bCs/>
          <w:lang w:eastAsia="ko-KR"/>
        </w:rPr>
        <w:t xml:space="preserve"> ESG of SSB adaptation becomes more increasing. Also, the ESG of SSB adaptation are depending on ssb-periodicity.</w:t>
      </w:r>
      <w:r w:rsidR="00DA77B2">
        <w:rPr>
          <w:rFonts w:ascii="Times New Roman" w:eastAsiaTheme="minorEastAsia" w:hAnsi="Times New Roman"/>
          <w:bCs/>
          <w:lang w:eastAsia="ko-KR"/>
        </w:rPr>
        <w:t xml:space="preserve"> Furthermore, we would like to further study the performance impact on initial access and measurement by adapting SSB transmission.</w:t>
      </w:r>
    </w:p>
    <w:p w14:paraId="7A6B2C36" w14:textId="3D83D120" w:rsidR="00DA77B2" w:rsidRPr="00AB6227" w:rsidRDefault="001650D1" w:rsidP="00DA77B2">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Observation 3</w:t>
      </w:r>
      <w:r w:rsidR="00DA77B2" w:rsidRPr="00AB6227">
        <w:rPr>
          <w:rFonts w:ascii="Times New Roman" w:hAnsi="Times New Roman"/>
          <w:b/>
          <w:bCs/>
          <w:u w:val="single"/>
          <w:lang w:eastAsia="ko-KR"/>
        </w:rPr>
        <w:t xml:space="preserve">: </w:t>
      </w:r>
      <w:r w:rsidR="00DA77B2">
        <w:rPr>
          <w:rFonts w:ascii="Times New Roman" w:hAnsi="Times New Roman"/>
          <w:bCs/>
          <w:i/>
          <w:u w:val="single"/>
          <w:lang w:eastAsia="ko-KR"/>
        </w:rPr>
        <w:t>Adapting the number of SSBs from 8 to 2 provides energy saving gain up to 8.9</w:t>
      </w:r>
      <w:r w:rsidR="00082647">
        <w:rPr>
          <w:rFonts w:ascii="Times New Roman" w:hAnsi="Times New Roman"/>
          <w:bCs/>
          <w:i/>
          <w:u w:val="single"/>
          <w:lang w:eastAsia="ko-KR"/>
        </w:rPr>
        <w:t>7</w:t>
      </w:r>
      <w:r w:rsidR="00DA77B2">
        <w:rPr>
          <w:rFonts w:ascii="Times New Roman" w:hAnsi="Times New Roman"/>
          <w:bCs/>
          <w:i/>
          <w:u w:val="single"/>
          <w:lang w:eastAsia="ko-KR"/>
        </w:rPr>
        <w:t>%</w:t>
      </w:r>
      <w:r w:rsidR="001C27A4">
        <w:rPr>
          <w:rFonts w:ascii="Times New Roman" w:hAnsi="Times New Roman"/>
          <w:bCs/>
          <w:i/>
          <w:u w:val="single"/>
          <w:lang w:eastAsia="ko-KR"/>
        </w:rPr>
        <w:t xml:space="preserve"> in preliminary results</w:t>
      </w:r>
      <w:r w:rsidR="00DA77B2">
        <w:rPr>
          <w:rFonts w:ascii="Times New Roman" w:hAnsi="Times New Roman"/>
          <w:bCs/>
          <w:i/>
          <w:u w:val="single"/>
          <w:lang w:eastAsia="ko-KR"/>
        </w:rPr>
        <w:t>.</w:t>
      </w:r>
    </w:p>
    <w:p w14:paraId="22A69A50" w14:textId="77777777" w:rsidR="00AF0136" w:rsidRPr="001F31BF" w:rsidRDefault="00AF0136" w:rsidP="00AF0136">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Pr>
          <w:rFonts w:ascii="Arial" w:eastAsia="MS Mincho" w:hAnsi="Arial" w:cs="Times New Roman"/>
          <w:color w:val="auto"/>
          <w:sz w:val="32"/>
          <w:szCs w:val="20"/>
          <w:lang w:val="en-GB" w:eastAsia="ko-KR"/>
        </w:rPr>
        <w:t>Potential techniques in frequency domain</w:t>
      </w:r>
    </w:p>
    <w:p w14:paraId="6C7AAF80" w14:textId="6EF67792" w:rsidR="00AF0136" w:rsidRDefault="00AF0136" w:rsidP="00AF0136">
      <w:pPr>
        <w:wordWrap/>
        <w:adjustRightInd w:val="0"/>
        <w:snapToGrid w:val="0"/>
        <w:spacing w:before="180" w:after="180" w:line="288" w:lineRule="auto"/>
        <w:rPr>
          <w:rFonts w:ascii="Times New Roman" w:hAnsi="Times New Roman"/>
          <w:bCs/>
          <w:lang w:eastAsia="ko-KR"/>
        </w:rPr>
      </w:pPr>
      <w:r>
        <w:rPr>
          <w:rFonts w:ascii="Times New Roman" w:hAnsi="Times New Roman"/>
          <w:bCs/>
          <w:lang w:eastAsia="ko-KR"/>
        </w:rPr>
        <w:t xml:space="preserve">In this section, </w:t>
      </w:r>
      <w:r w:rsidR="00393EDE">
        <w:rPr>
          <w:rFonts w:ascii="Times New Roman" w:hAnsi="Times New Roman"/>
          <w:bCs/>
          <w:lang w:eastAsia="ko-KR"/>
        </w:rPr>
        <w:t>BWP adaptation has been evaluated for network energy saving.</w:t>
      </w:r>
      <w:r w:rsidR="00CB64FF">
        <w:rPr>
          <w:rFonts w:ascii="Times New Roman" w:hAnsi="Times New Roman"/>
          <w:bCs/>
          <w:lang w:eastAsia="ko-KR"/>
        </w:rPr>
        <w:t xml:space="preserve"> In preliminary evaluation result, t</w:t>
      </w:r>
      <w:r w:rsidR="00393EDE">
        <w:rPr>
          <w:rFonts w:ascii="Times New Roman" w:hAnsi="Times New Roman"/>
          <w:bCs/>
          <w:lang w:eastAsia="ko-KR"/>
        </w:rPr>
        <w:t>he</w:t>
      </w:r>
      <w:r w:rsidR="000240F6">
        <w:rPr>
          <w:rFonts w:ascii="Times New Roman" w:hAnsi="Times New Roman"/>
          <w:bCs/>
          <w:lang w:eastAsia="ko-KR"/>
        </w:rPr>
        <w:t xml:space="preserve"> </w:t>
      </w:r>
      <w:r w:rsidR="00393EDE">
        <w:rPr>
          <w:rFonts w:ascii="Times New Roman" w:hAnsi="Times New Roman"/>
          <w:bCs/>
          <w:lang w:eastAsia="ko-KR"/>
        </w:rPr>
        <w:t>ESG o</w:t>
      </w:r>
      <w:r w:rsidR="000240F6">
        <w:rPr>
          <w:rFonts w:ascii="Times New Roman" w:hAnsi="Times New Roman"/>
          <w:bCs/>
          <w:lang w:eastAsia="ko-KR"/>
        </w:rPr>
        <w:t>f BWP adaptation are calculated only on PDSCH</w:t>
      </w:r>
      <w:r w:rsidR="00CB64FF">
        <w:rPr>
          <w:rFonts w:ascii="Times New Roman" w:hAnsi="Times New Roman"/>
          <w:bCs/>
          <w:lang w:eastAsia="ko-KR"/>
        </w:rPr>
        <w:t>s</w:t>
      </w:r>
      <w:r w:rsidR="000240F6">
        <w:rPr>
          <w:rFonts w:ascii="Times New Roman" w:hAnsi="Times New Roman"/>
          <w:bCs/>
          <w:lang w:eastAsia="ko-KR"/>
        </w:rPr>
        <w:t xml:space="preserve"> with the scaling of BW adaptation used in UE power saving, as follow: </w:t>
      </w:r>
      <w:r w:rsidR="00CB64FF" w:rsidRPr="00CB64FF">
        <w:rPr>
          <w:rFonts w:ascii="Times New Roman" w:hAnsi="Times New Roman"/>
          <w:bCs/>
          <w:lang w:eastAsia="ko-KR"/>
        </w:rPr>
        <w:t>Scaling of X MHz = 0.4 + 0.6 * (X - 20) / 80</w:t>
      </w:r>
      <w:r w:rsidR="00CB64FF" w:rsidRPr="00905BA5">
        <w:rPr>
          <w:rFonts w:ascii="Times New Roman" w:hAnsi="Times New Roman"/>
          <w:bCs/>
          <w:lang w:eastAsia="ko-KR"/>
        </w:rPr>
        <w:t xml:space="preserve">. The UPT and </w:t>
      </w:r>
      <w:r w:rsidR="00782F3F" w:rsidRPr="00905BA5">
        <w:rPr>
          <w:rFonts w:ascii="Times New Roman" w:hAnsi="Times New Roman"/>
          <w:bCs/>
          <w:lang w:eastAsia="ko-KR"/>
        </w:rPr>
        <w:t>user plane latency</w:t>
      </w:r>
      <w:r w:rsidR="00CB64FF" w:rsidRPr="00905BA5">
        <w:rPr>
          <w:rFonts w:ascii="Times New Roman" w:hAnsi="Times New Roman"/>
          <w:bCs/>
          <w:lang w:eastAsia="ko-KR"/>
        </w:rPr>
        <w:t>,</w:t>
      </w:r>
      <w:r w:rsidR="00102FB1" w:rsidRPr="00905BA5">
        <w:rPr>
          <w:rFonts w:ascii="Times New Roman" w:hAnsi="Times New Roman"/>
          <w:bCs/>
          <w:lang w:eastAsia="ko-KR"/>
        </w:rPr>
        <w:t xml:space="preserve"> which acquired with</w:t>
      </w:r>
      <w:r w:rsidR="00CB64FF" w:rsidRPr="00905BA5">
        <w:rPr>
          <w:rFonts w:ascii="Times New Roman" w:hAnsi="Times New Roman"/>
          <w:bCs/>
          <w:lang w:eastAsia="ko-KR"/>
        </w:rPr>
        <w:t xml:space="preserve"> reference configuration with </w:t>
      </w:r>
      <w:r w:rsidR="00102FB1" w:rsidRPr="00905BA5">
        <w:rPr>
          <w:rFonts w:ascii="Times New Roman" w:hAnsi="Times New Roman"/>
          <w:bCs/>
          <w:lang w:eastAsia="ko-KR"/>
        </w:rPr>
        <w:t>normal traffic load</w:t>
      </w:r>
      <w:r w:rsidR="00CB64FF" w:rsidRPr="00905BA5">
        <w:rPr>
          <w:rFonts w:ascii="Times New Roman" w:hAnsi="Times New Roman"/>
          <w:bCs/>
          <w:lang w:eastAsia="ko-KR"/>
        </w:rPr>
        <w:t xml:space="preserve"> in Annex, ha</w:t>
      </w:r>
      <w:r w:rsidR="00A7695F" w:rsidRPr="00905BA5">
        <w:rPr>
          <w:rFonts w:ascii="Times New Roman" w:hAnsi="Times New Roman"/>
          <w:bCs/>
          <w:lang w:eastAsia="ko-KR"/>
        </w:rPr>
        <w:t>ve</w:t>
      </w:r>
      <w:r w:rsidR="00CB64FF" w:rsidRPr="00905BA5">
        <w:rPr>
          <w:rFonts w:ascii="Times New Roman" w:hAnsi="Times New Roman"/>
          <w:bCs/>
          <w:lang w:eastAsia="ko-KR"/>
        </w:rPr>
        <w:t xml:space="preserve"> been taken into account as target </w:t>
      </w:r>
      <w:r w:rsidR="00102FB1" w:rsidRPr="00905BA5">
        <w:rPr>
          <w:rFonts w:ascii="Times New Roman" w:hAnsi="Times New Roman"/>
          <w:bCs/>
          <w:lang w:eastAsia="ko-KR"/>
        </w:rPr>
        <w:t xml:space="preserve">required performance of </w:t>
      </w:r>
      <w:r w:rsidR="00CB64FF" w:rsidRPr="00905BA5">
        <w:rPr>
          <w:rFonts w:ascii="Times New Roman" w:hAnsi="Times New Roman"/>
          <w:bCs/>
          <w:lang w:eastAsia="ko-KR"/>
        </w:rPr>
        <w:t xml:space="preserve">UPT and </w:t>
      </w:r>
      <w:r w:rsidR="00782F3F" w:rsidRPr="00905BA5">
        <w:rPr>
          <w:rFonts w:ascii="Times New Roman" w:hAnsi="Times New Roman"/>
          <w:bCs/>
          <w:lang w:eastAsia="ko-KR"/>
        </w:rPr>
        <w:t xml:space="preserve">user plane </w:t>
      </w:r>
      <w:r w:rsidR="00CB64FF" w:rsidRPr="00905BA5">
        <w:rPr>
          <w:rFonts w:ascii="Times New Roman" w:hAnsi="Times New Roman"/>
          <w:bCs/>
          <w:lang w:eastAsia="ko-KR"/>
        </w:rPr>
        <w:t>latency.</w:t>
      </w:r>
      <w:r w:rsidR="00652B3A" w:rsidRPr="00905BA5">
        <w:rPr>
          <w:rFonts w:ascii="Times New Roman" w:hAnsi="Times New Roman"/>
          <w:bCs/>
          <w:lang w:eastAsia="ko-KR"/>
        </w:rPr>
        <w:t xml:space="preserve"> </w:t>
      </w:r>
      <w:r w:rsidR="00782F3F" w:rsidRPr="00905BA5">
        <w:rPr>
          <w:rFonts w:ascii="Times New Roman" w:hAnsi="Times New Roman"/>
          <w:bCs/>
          <w:lang w:eastAsia="ko-KR"/>
        </w:rPr>
        <w:t>In terms</w:t>
      </w:r>
      <w:r w:rsidR="00782F3F">
        <w:rPr>
          <w:rFonts w:ascii="Times New Roman" w:hAnsi="Times New Roman"/>
          <w:bCs/>
          <w:lang w:eastAsia="ko-KR"/>
        </w:rPr>
        <w:t xml:space="preserve"> of scheduling latency, it was compared between full bandwidth and reduced bandwidth over the same traffic loads to show the scheduling impact, which may be affected by traffic loads. </w:t>
      </w:r>
      <w:r w:rsidR="00A11214">
        <w:rPr>
          <w:rFonts w:ascii="Times New Roman" w:hAnsi="Times New Roman"/>
          <w:bCs/>
          <w:lang w:eastAsia="ko-KR"/>
        </w:rPr>
        <w:t xml:space="preserve">Figure 3 depicts the BWP adaptation with fixed PSD value for keeping the coverage. BW are adapted from </w:t>
      </w:r>
      <w:r w:rsidR="00A11214">
        <w:rPr>
          <w:rFonts w:ascii="Times New Roman" w:hAnsi="Times New Roman"/>
          <w:bCs/>
          <w:lang w:eastAsia="ko-KR"/>
        </w:rPr>
        <w:lastRenderedPageBreak/>
        <w:t xml:space="preserve">100 MHz with 55 dBm to </w:t>
      </w:r>
      <w:r w:rsidR="00977179">
        <w:rPr>
          <w:rFonts w:ascii="Times New Roman" w:hAnsi="Times New Roman"/>
          <w:bCs/>
          <w:lang w:eastAsia="ko-KR"/>
        </w:rPr>
        <w:t>60</w:t>
      </w:r>
      <w:r w:rsidR="00A11214">
        <w:rPr>
          <w:rFonts w:ascii="Times New Roman" w:hAnsi="Times New Roman"/>
          <w:bCs/>
          <w:lang w:eastAsia="ko-KR"/>
        </w:rPr>
        <w:t xml:space="preserve"> MHz with </w:t>
      </w:r>
      <w:r w:rsidR="005C3E5D">
        <w:rPr>
          <w:rFonts w:ascii="Times New Roman" w:hAnsi="Times New Roman"/>
          <w:bCs/>
          <w:lang w:eastAsia="ko-KR"/>
        </w:rPr>
        <w:t>53</w:t>
      </w:r>
      <w:r w:rsidR="00A11214">
        <w:rPr>
          <w:rFonts w:ascii="Times New Roman" w:hAnsi="Times New Roman"/>
          <w:bCs/>
          <w:lang w:eastAsia="ko-KR"/>
        </w:rPr>
        <w:t xml:space="preserve"> dBm</w:t>
      </w:r>
      <w:r w:rsidR="00CD2DE4">
        <w:rPr>
          <w:rFonts w:ascii="Times New Roman" w:hAnsi="Times New Roman"/>
          <w:bCs/>
          <w:lang w:eastAsia="ko-KR"/>
        </w:rPr>
        <w:t xml:space="preserve"> by changing the traffic loads from normal traffic</w:t>
      </w:r>
      <w:r w:rsidR="00A015E8">
        <w:rPr>
          <w:rFonts w:ascii="Times New Roman" w:hAnsi="Times New Roman"/>
          <w:bCs/>
          <w:lang w:eastAsia="ko-KR"/>
        </w:rPr>
        <w:t xml:space="preserve"> load</w:t>
      </w:r>
      <w:r w:rsidR="00CD2DE4">
        <w:rPr>
          <w:rFonts w:ascii="Times New Roman" w:hAnsi="Times New Roman"/>
          <w:bCs/>
          <w:lang w:eastAsia="ko-KR"/>
        </w:rPr>
        <w:t>, which is calculated by reference traffic model in Annex, to medium/low traffic loads, which is calculated by medium/low traffic model in Annex</w:t>
      </w:r>
      <w:r w:rsidR="00A11214">
        <w:rPr>
          <w:rFonts w:ascii="Times New Roman" w:hAnsi="Times New Roman"/>
          <w:bCs/>
          <w:lang w:eastAsia="ko-KR"/>
        </w:rPr>
        <w:t>.</w:t>
      </w:r>
    </w:p>
    <w:p w14:paraId="189A806C" w14:textId="463197BB" w:rsidR="00652B3A" w:rsidRDefault="001C5FEB" w:rsidP="00652B3A">
      <w:pPr>
        <w:wordWrap/>
        <w:adjustRightInd w:val="0"/>
        <w:snapToGrid w:val="0"/>
        <w:spacing w:before="180" w:after="180" w:line="288" w:lineRule="auto"/>
        <w:jc w:val="center"/>
      </w:pPr>
      <w:r>
        <w:object w:dxaOrig="12661" w:dyaOrig="3466" w14:anchorId="042D6148">
          <v:shape id="_x0000_i1026" type="#_x0000_t75" style="width:405pt;height:111pt" o:ole="">
            <v:imagedata r:id="rId10" o:title=""/>
          </v:shape>
          <o:OLEObject Type="Embed" ProgID="Visio.Drawing.15" ShapeID="_x0000_i1026" DrawAspect="Content" ObjectID="_1721829279" r:id="rId11"/>
        </w:object>
      </w:r>
    </w:p>
    <w:p w14:paraId="7D323C8D" w14:textId="26D77B47" w:rsidR="00652B3A" w:rsidRPr="0050033A" w:rsidRDefault="00652B3A" w:rsidP="00652B3A">
      <w:pPr>
        <w:pStyle w:val="TF"/>
        <w:spacing w:before="240"/>
        <w:rPr>
          <w:lang w:val="en-US"/>
        </w:rPr>
      </w:pPr>
      <w:r w:rsidRPr="001D00BB">
        <w:t xml:space="preserve">Figure </w:t>
      </w:r>
      <w:r>
        <w:t>3</w:t>
      </w:r>
      <w:r w:rsidRPr="001D00BB">
        <w:rPr>
          <w:noProof/>
        </w:rPr>
        <w:t xml:space="preserve">: Illustration of </w:t>
      </w:r>
      <w:r w:rsidR="00A11214">
        <w:rPr>
          <w:noProof/>
        </w:rPr>
        <w:t>BWP adaptation scenario</w:t>
      </w:r>
      <w:r>
        <w:rPr>
          <w:noProof/>
        </w:rPr>
        <w:t xml:space="preserve"> for </w:t>
      </w:r>
      <w:r w:rsidR="00A11214">
        <w:rPr>
          <w:noProof/>
        </w:rPr>
        <w:t>evaluation</w:t>
      </w:r>
    </w:p>
    <w:p w14:paraId="4E754DDB" w14:textId="562B130C" w:rsidR="00AF0136" w:rsidRPr="00283D00" w:rsidRDefault="00AF0136" w:rsidP="00AF0136">
      <w:pPr>
        <w:pStyle w:val="TH"/>
        <w:snapToGrid w:val="0"/>
        <w:spacing w:before="0" w:after="0"/>
      </w:pPr>
      <w:r>
        <w:t xml:space="preserve">Table </w:t>
      </w:r>
      <w:r w:rsidR="00A11214">
        <w:t>5</w:t>
      </w:r>
      <w:r>
        <w:t xml:space="preserve">: </w:t>
      </w:r>
      <w:r w:rsidR="00A11214">
        <w:t>Preliminary evaluation results of BWP adaptation</w:t>
      </w:r>
    </w:p>
    <w:tbl>
      <w:tblPr>
        <w:tblW w:w="10915"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560"/>
        <w:gridCol w:w="1275"/>
        <w:gridCol w:w="1134"/>
        <w:gridCol w:w="1276"/>
        <w:gridCol w:w="1276"/>
        <w:gridCol w:w="2126"/>
        <w:gridCol w:w="2268"/>
      </w:tblGrid>
      <w:tr w:rsidR="00AF0136" w:rsidRPr="00426F79" w14:paraId="7F4EC147" w14:textId="77777777" w:rsidTr="00905BA5">
        <w:trPr>
          <w:trHeight w:val="901"/>
          <w:jc w:val="center"/>
        </w:trPr>
        <w:tc>
          <w:tcPr>
            <w:tcW w:w="1560" w:type="dxa"/>
            <w:tcBorders>
              <w:top w:val="single" w:sz="4" w:space="0" w:color="FFFFFF"/>
              <w:left w:val="nil"/>
              <w:right w:val="nil"/>
            </w:tcBorders>
            <w:shd w:val="clear" w:color="auto" w:fill="5B9BD5"/>
            <w:vAlign w:val="center"/>
          </w:tcPr>
          <w:p w14:paraId="053899C3" w14:textId="77777777" w:rsidR="00AF0136" w:rsidRPr="00903292" w:rsidRDefault="00AF0136" w:rsidP="00BF697B">
            <w:pPr>
              <w:pStyle w:val="TAH"/>
              <w:kinsoku w:val="0"/>
              <w:overflowPunct w:val="0"/>
              <w:rPr>
                <w:rFonts w:ascii="Times New Roman" w:hAnsi="Times New Roman"/>
                <w:sz w:val="20"/>
              </w:rPr>
            </w:pPr>
            <w:r>
              <w:rPr>
                <w:rFonts w:ascii="Times New Roman" w:hAnsi="Times New Roman"/>
                <w:sz w:val="20"/>
              </w:rPr>
              <w:t>NW energy saving scheme</w:t>
            </w:r>
          </w:p>
        </w:tc>
        <w:tc>
          <w:tcPr>
            <w:tcW w:w="1275" w:type="dxa"/>
            <w:tcBorders>
              <w:top w:val="single" w:sz="4" w:space="0" w:color="FFFFFF"/>
              <w:left w:val="nil"/>
              <w:right w:val="nil"/>
            </w:tcBorders>
            <w:shd w:val="clear" w:color="auto" w:fill="5B9BD5"/>
            <w:vAlign w:val="center"/>
          </w:tcPr>
          <w:p w14:paraId="676F8117" w14:textId="00756012" w:rsidR="002D221B" w:rsidRPr="00903292" w:rsidRDefault="00A34CA0" w:rsidP="00905BA5">
            <w:pPr>
              <w:pStyle w:val="TAH"/>
              <w:kinsoku w:val="0"/>
              <w:overflowPunct w:val="0"/>
              <w:rPr>
                <w:rFonts w:ascii="Times New Roman" w:hAnsi="Times New Roman"/>
                <w:sz w:val="20"/>
              </w:rPr>
            </w:pPr>
            <w:r>
              <w:rPr>
                <w:rFonts w:ascii="Times New Roman" w:hAnsi="Times New Roman"/>
                <w:sz w:val="20"/>
              </w:rPr>
              <w:t>ESG</w:t>
            </w:r>
          </w:p>
        </w:tc>
        <w:tc>
          <w:tcPr>
            <w:tcW w:w="1134" w:type="dxa"/>
            <w:tcBorders>
              <w:top w:val="single" w:sz="4" w:space="0" w:color="FFFFFF"/>
              <w:left w:val="nil"/>
              <w:right w:val="nil"/>
            </w:tcBorders>
            <w:shd w:val="clear" w:color="auto" w:fill="5B9BD5"/>
            <w:vAlign w:val="center"/>
          </w:tcPr>
          <w:p w14:paraId="3BB8327C" w14:textId="717D546F" w:rsidR="00AF0136" w:rsidRPr="00903292" w:rsidRDefault="00A34CA0" w:rsidP="00BF697B">
            <w:pPr>
              <w:pStyle w:val="TAH"/>
              <w:kinsoku w:val="0"/>
              <w:overflowPunct w:val="0"/>
              <w:rPr>
                <w:rFonts w:ascii="Times New Roman" w:hAnsi="Times New Roman"/>
                <w:sz w:val="20"/>
              </w:rPr>
            </w:pPr>
            <w:r>
              <w:rPr>
                <w:rFonts w:ascii="Times New Roman" w:hAnsi="Times New Roman"/>
                <w:sz w:val="20"/>
              </w:rPr>
              <w:t>UPT</w:t>
            </w:r>
            <w:r w:rsidR="00CD2DE4">
              <w:rPr>
                <w:rFonts w:ascii="Times New Roman" w:hAnsi="Times New Roman"/>
                <w:sz w:val="20"/>
              </w:rPr>
              <w:t xml:space="preserve"> loss</w:t>
            </w:r>
          </w:p>
        </w:tc>
        <w:tc>
          <w:tcPr>
            <w:tcW w:w="1276" w:type="dxa"/>
            <w:tcBorders>
              <w:top w:val="single" w:sz="4" w:space="0" w:color="FFFFFF"/>
              <w:left w:val="nil"/>
              <w:right w:val="nil"/>
            </w:tcBorders>
            <w:shd w:val="clear" w:color="auto" w:fill="5B9BD5"/>
            <w:vAlign w:val="center"/>
          </w:tcPr>
          <w:p w14:paraId="2475A4CD" w14:textId="4B405670" w:rsidR="00AF0136" w:rsidRPr="00903292" w:rsidRDefault="00A34CA0" w:rsidP="0077552D">
            <w:pPr>
              <w:pStyle w:val="TAH"/>
              <w:kinsoku w:val="0"/>
              <w:overflowPunct w:val="0"/>
              <w:jc w:val="both"/>
              <w:rPr>
                <w:rFonts w:ascii="Times New Roman" w:hAnsi="Times New Roman"/>
                <w:sz w:val="20"/>
              </w:rPr>
            </w:pPr>
            <w:r>
              <w:rPr>
                <w:rFonts w:ascii="Times New Roman" w:hAnsi="Times New Roman"/>
                <w:sz w:val="20"/>
              </w:rPr>
              <w:t>Scheduling latency</w:t>
            </w:r>
          </w:p>
        </w:tc>
        <w:tc>
          <w:tcPr>
            <w:tcW w:w="1276" w:type="dxa"/>
            <w:tcBorders>
              <w:top w:val="single" w:sz="4" w:space="0" w:color="FFFFFF"/>
              <w:left w:val="nil"/>
              <w:right w:val="nil"/>
            </w:tcBorders>
            <w:shd w:val="clear" w:color="auto" w:fill="5B9BD5"/>
            <w:vAlign w:val="center"/>
          </w:tcPr>
          <w:p w14:paraId="50401993" w14:textId="1B711C0C" w:rsidR="00A34CA0" w:rsidRPr="00903292" w:rsidRDefault="00A34CA0" w:rsidP="00A34CA0">
            <w:pPr>
              <w:pStyle w:val="TAH"/>
              <w:kinsoku w:val="0"/>
              <w:overflowPunct w:val="0"/>
              <w:rPr>
                <w:rFonts w:ascii="Times New Roman" w:hAnsi="Times New Roman"/>
                <w:sz w:val="20"/>
                <w:lang w:eastAsia="ko-KR"/>
              </w:rPr>
            </w:pPr>
            <w:r>
              <w:rPr>
                <w:rFonts w:ascii="Times New Roman" w:hAnsi="Times New Roman"/>
                <w:sz w:val="20"/>
              </w:rPr>
              <w:t>User plane</w:t>
            </w:r>
            <w:r>
              <w:rPr>
                <w:rFonts w:ascii="Times New Roman" w:hAnsi="Times New Roman" w:hint="eastAsia"/>
                <w:sz w:val="20"/>
                <w:lang w:eastAsia="ko-KR"/>
              </w:rPr>
              <w:t xml:space="preserve"> latency</w:t>
            </w:r>
          </w:p>
        </w:tc>
        <w:tc>
          <w:tcPr>
            <w:tcW w:w="2126" w:type="dxa"/>
            <w:tcBorders>
              <w:top w:val="single" w:sz="4" w:space="0" w:color="FFFFFF"/>
              <w:left w:val="nil"/>
              <w:right w:val="nil"/>
            </w:tcBorders>
            <w:shd w:val="clear" w:color="auto" w:fill="5B9BD5"/>
            <w:vAlign w:val="center"/>
          </w:tcPr>
          <w:p w14:paraId="4621F2B8" w14:textId="77777777" w:rsidR="00AF0136" w:rsidRPr="00903292" w:rsidRDefault="00AF0136" w:rsidP="00BF697B">
            <w:pPr>
              <w:pStyle w:val="TAH"/>
              <w:kinsoku w:val="0"/>
              <w:overflowPunct w:val="0"/>
              <w:rPr>
                <w:rFonts w:ascii="Times New Roman" w:hAnsi="Times New Roman"/>
                <w:sz w:val="20"/>
              </w:rPr>
            </w:pPr>
            <w:r w:rsidRPr="00903292">
              <w:rPr>
                <w:rFonts w:ascii="Times New Roman" w:hAnsi="Times New Roman"/>
                <w:sz w:val="20"/>
              </w:rPr>
              <w:t>Evaluation methodology/baseline assumption</w:t>
            </w:r>
          </w:p>
        </w:tc>
        <w:tc>
          <w:tcPr>
            <w:tcW w:w="2268" w:type="dxa"/>
            <w:tcBorders>
              <w:top w:val="single" w:sz="4" w:space="0" w:color="FFFFFF"/>
              <w:left w:val="nil"/>
              <w:right w:val="single" w:sz="4" w:space="0" w:color="FFFFFF"/>
            </w:tcBorders>
            <w:shd w:val="clear" w:color="auto" w:fill="5B9BD5"/>
            <w:vAlign w:val="center"/>
          </w:tcPr>
          <w:p w14:paraId="1F696047" w14:textId="77777777" w:rsidR="00AF0136" w:rsidRPr="00903292" w:rsidRDefault="00AF0136" w:rsidP="00BF697B">
            <w:pPr>
              <w:pStyle w:val="TAH"/>
              <w:kinsoku w:val="0"/>
              <w:overflowPunct w:val="0"/>
              <w:rPr>
                <w:rFonts w:ascii="Times New Roman" w:hAnsi="Times New Roman"/>
                <w:sz w:val="20"/>
              </w:rPr>
            </w:pPr>
            <w:r w:rsidRPr="00903292">
              <w:rPr>
                <w:rFonts w:ascii="Times New Roman" w:hAnsi="Times New Roman"/>
                <w:sz w:val="20"/>
              </w:rPr>
              <w:t>Note</w:t>
            </w:r>
          </w:p>
          <w:p w14:paraId="289F38B2" w14:textId="77777777" w:rsidR="00AF0136" w:rsidRPr="00903292" w:rsidRDefault="00AF0136" w:rsidP="00BF697B">
            <w:pPr>
              <w:pStyle w:val="TAH"/>
              <w:kinsoku w:val="0"/>
              <w:overflowPunct w:val="0"/>
              <w:rPr>
                <w:rFonts w:ascii="Times New Roman" w:hAnsi="Times New Roman"/>
                <w:sz w:val="20"/>
              </w:rPr>
            </w:pPr>
          </w:p>
        </w:tc>
      </w:tr>
      <w:tr w:rsidR="00CD2DE4" w:rsidRPr="00426F79" w14:paraId="0C8F685B" w14:textId="77777777" w:rsidTr="00905BA5">
        <w:trPr>
          <w:trHeight w:val="531"/>
          <w:jc w:val="center"/>
        </w:trPr>
        <w:tc>
          <w:tcPr>
            <w:tcW w:w="1560" w:type="dxa"/>
            <w:vMerge w:val="restart"/>
            <w:shd w:val="clear" w:color="auto" w:fill="BDD6EE"/>
          </w:tcPr>
          <w:p w14:paraId="0B59BEFA" w14:textId="570E8B42" w:rsidR="00CD2DE4" w:rsidRPr="0077552D" w:rsidRDefault="00CD2DE4"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BWP adaptation</w:t>
            </w:r>
          </w:p>
          <w:p w14:paraId="5A9D2D0A" w14:textId="78F1A84B" w:rsidR="00CD2DE4" w:rsidRPr="00FC774C" w:rsidRDefault="00CD2DE4" w:rsidP="00905BA5">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 xml:space="preserve">from </w:t>
            </w:r>
            <w:r>
              <w:rPr>
                <w:rFonts w:ascii="Times New Roman" w:eastAsiaTheme="minorEastAsia" w:hAnsi="Times New Roman"/>
                <w:bCs/>
                <w:lang w:eastAsia="ko-KR"/>
              </w:rPr>
              <w:t xml:space="preserve">100 MHz to </w:t>
            </w:r>
            <w:r w:rsidR="00A015E8">
              <w:rPr>
                <w:rFonts w:ascii="Times New Roman" w:eastAsiaTheme="minorEastAsia" w:hAnsi="Times New Roman"/>
                <w:bCs/>
                <w:lang w:eastAsia="ko-KR"/>
              </w:rPr>
              <w:t>60</w:t>
            </w:r>
            <w:r>
              <w:rPr>
                <w:rFonts w:ascii="Times New Roman" w:eastAsiaTheme="minorEastAsia" w:hAnsi="Times New Roman"/>
                <w:bCs/>
                <w:lang w:eastAsia="ko-KR"/>
              </w:rPr>
              <w:t xml:space="preserve"> MHz.</w:t>
            </w:r>
          </w:p>
        </w:tc>
        <w:tc>
          <w:tcPr>
            <w:tcW w:w="1275" w:type="dxa"/>
            <w:shd w:val="clear" w:color="auto" w:fill="BDD6EE"/>
          </w:tcPr>
          <w:p w14:paraId="5AD5C31B" w14:textId="29E9709A" w:rsidR="00CD2DE4" w:rsidRPr="000240F6" w:rsidRDefault="001142F1"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30</w:t>
            </w:r>
            <w:r w:rsidR="00CD2DE4">
              <w:rPr>
                <w:rFonts w:ascii="Times New Roman" w:eastAsiaTheme="minorEastAsia" w:hAnsi="Times New Roman" w:hint="eastAsia"/>
                <w:bCs/>
                <w:lang w:eastAsia="ko-KR"/>
              </w:rPr>
              <w:t xml:space="preserve"> %</w:t>
            </w:r>
          </w:p>
        </w:tc>
        <w:tc>
          <w:tcPr>
            <w:tcW w:w="1134" w:type="dxa"/>
            <w:shd w:val="clear" w:color="auto" w:fill="BDD6EE"/>
          </w:tcPr>
          <w:p w14:paraId="55AAC0EB" w14:textId="7B91995C" w:rsidR="00CD2DE4" w:rsidRPr="0077552D" w:rsidRDefault="001142F1"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17.92</w:t>
            </w:r>
            <w:r w:rsidR="00CD2DE4">
              <w:rPr>
                <w:rFonts w:ascii="Times New Roman" w:eastAsiaTheme="minorEastAsia" w:hAnsi="Times New Roman"/>
                <w:bCs/>
                <w:lang w:eastAsia="ko-KR"/>
              </w:rPr>
              <w:t xml:space="preserve"> %</w:t>
            </w:r>
          </w:p>
        </w:tc>
        <w:tc>
          <w:tcPr>
            <w:tcW w:w="1276" w:type="dxa"/>
            <w:shd w:val="clear" w:color="auto" w:fill="BDD6EE"/>
          </w:tcPr>
          <w:p w14:paraId="12B7D69C" w14:textId="1BB56153" w:rsidR="00CD2DE4" w:rsidRPr="0077552D" w:rsidRDefault="001142F1"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3.85</w:t>
            </w:r>
            <w:r w:rsidR="00CD2DE4">
              <w:rPr>
                <w:rFonts w:ascii="Times New Roman" w:eastAsiaTheme="minorEastAsia" w:hAnsi="Times New Roman"/>
                <w:bCs/>
                <w:lang w:eastAsia="ko-KR"/>
              </w:rPr>
              <w:t xml:space="preserve"> %</w:t>
            </w:r>
          </w:p>
        </w:tc>
        <w:tc>
          <w:tcPr>
            <w:tcW w:w="1276" w:type="dxa"/>
            <w:shd w:val="clear" w:color="auto" w:fill="BDD6EE"/>
          </w:tcPr>
          <w:p w14:paraId="31B0CCFB" w14:textId="18636D38" w:rsidR="00CD2DE4" w:rsidRPr="0077552D" w:rsidRDefault="00CA5C08"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21.83</w:t>
            </w:r>
            <w:r w:rsidR="00CD2DE4">
              <w:rPr>
                <w:rFonts w:ascii="Times New Roman" w:eastAsiaTheme="minorEastAsia" w:hAnsi="Times New Roman"/>
                <w:bCs/>
                <w:lang w:eastAsia="ko-KR"/>
              </w:rPr>
              <w:t xml:space="preserve"> %</w:t>
            </w:r>
          </w:p>
        </w:tc>
        <w:tc>
          <w:tcPr>
            <w:tcW w:w="2126" w:type="dxa"/>
            <w:shd w:val="clear" w:color="auto" w:fill="BDD6EE"/>
          </w:tcPr>
          <w:p w14:paraId="1E821F25" w14:textId="77777777" w:rsidR="00CD2DE4" w:rsidRDefault="00CD2DE4"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Baseline: 100MHz with 55 dBm</w:t>
            </w:r>
          </w:p>
          <w:p w14:paraId="66B47666" w14:textId="7586C5EA" w:rsidR="00CD2DE4" w:rsidRPr="0077552D" w:rsidRDefault="00CD2DE4"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 xml:space="preserve">Reduced: </w:t>
            </w:r>
            <w:r w:rsidR="00A015E8">
              <w:rPr>
                <w:rFonts w:ascii="Times New Roman" w:eastAsiaTheme="minorEastAsia" w:hAnsi="Times New Roman"/>
                <w:bCs/>
                <w:lang w:eastAsia="ko-KR"/>
              </w:rPr>
              <w:t>60</w:t>
            </w:r>
            <w:r>
              <w:rPr>
                <w:rFonts w:ascii="Times New Roman" w:eastAsiaTheme="minorEastAsia" w:hAnsi="Times New Roman"/>
                <w:bCs/>
                <w:lang w:eastAsia="ko-KR"/>
              </w:rPr>
              <w:t xml:space="preserve"> MHz with </w:t>
            </w:r>
            <w:r w:rsidR="00A015E8">
              <w:rPr>
                <w:rFonts w:ascii="Times New Roman" w:eastAsiaTheme="minorEastAsia" w:hAnsi="Times New Roman"/>
                <w:bCs/>
                <w:lang w:eastAsia="ko-KR"/>
              </w:rPr>
              <w:t>53</w:t>
            </w:r>
            <w:r>
              <w:rPr>
                <w:rFonts w:ascii="Times New Roman" w:eastAsiaTheme="minorEastAsia" w:hAnsi="Times New Roman"/>
                <w:bCs/>
                <w:lang w:eastAsia="ko-KR"/>
              </w:rPr>
              <w:t xml:space="preserve"> dBm.</w:t>
            </w:r>
          </w:p>
        </w:tc>
        <w:tc>
          <w:tcPr>
            <w:tcW w:w="2268" w:type="dxa"/>
            <w:shd w:val="clear" w:color="auto" w:fill="BDD6EE"/>
          </w:tcPr>
          <w:p w14:paraId="0E8C7526" w14:textId="69D24047" w:rsidR="00A015E8" w:rsidRDefault="00AF174C" w:rsidP="00FC774C">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From n</w:t>
            </w:r>
            <w:r w:rsidR="00A015E8">
              <w:rPr>
                <w:rFonts w:ascii="Times New Roman" w:eastAsiaTheme="minorEastAsia" w:hAnsi="Times New Roman" w:hint="eastAsia"/>
                <w:bCs/>
                <w:lang w:eastAsia="ko-KR"/>
              </w:rPr>
              <w:t>ormal traffic load:</w:t>
            </w:r>
          </w:p>
          <w:p w14:paraId="6804BDCC" w14:textId="3A8943C7" w:rsidR="00A015E8" w:rsidRDefault="00A015E8" w:rsidP="00FC774C">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33% RU</w:t>
            </w:r>
          </w:p>
          <w:p w14:paraId="342F1041" w14:textId="41F8C786" w:rsidR="00CD2DE4" w:rsidRPr="0077552D" w:rsidRDefault="00AF174C" w:rsidP="00FC774C">
            <w:pPr>
              <w:kinsoku w:val="0"/>
              <w:wordWrap/>
              <w:overflowPunct w:val="0"/>
              <w:jc w:val="left"/>
              <w:rPr>
                <w:rFonts w:ascii="Times New Roman" w:eastAsiaTheme="minorEastAsia" w:hAnsi="Times New Roman"/>
                <w:bCs/>
                <w:lang w:eastAsia="ko-KR"/>
              </w:rPr>
            </w:pPr>
            <w:r>
              <w:rPr>
                <w:rFonts w:ascii="Times New Roman" w:eastAsiaTheme="minorEastAsia" w:hAnsi="Times New Roman"/>
                <w:b/>
                <w:bCs/>
                <w:lang w:eastAsia="ko-KR"/>
              </w:rPr>
              <w:t>To m</w:t>
            </w:r>
            <w:r w:rsidR="00CD2DE4" w:rsidRPr="00905BA5">
              <w:rPr>
                <w:rFonts w:ascii="Times New Roman" w:eastAsiaTheme="minorEastAsia" w:hAnsi="Times New Roman"/>
                <w:b/>
                <w:bCs/>
                <w:lang w:eastAsia="ko-KR"/>
              </w:rPr>
              <w:t>edium t</w:t>
            </w:r>
            <w:r w:rsidR="00CD2DE4" w:rsidRPr="00905BA5">
              <w:rPr>
                <w:rFonts w:ascii="Times New Roman" w:eastAsiaTheme="minorEastAsia" w:hAnsi="Times New Roman" w:hint="eastAsia"/>
                <w:b/>
                <w:bCs/>
                <w:lang w:eastAsia="ko-KR"/>
              </w:rPr>
              <w:t xml:space="preserve">raffic </w:t>
            </w:r>
            <w:r w:rsidR="00CD2DE4" w:rsidRPr="00905BA5">
              <w:rPr>
                <w:rFonts w:ascii="Times New Roman" w:eastAsiaTheme="minorEastAsia" w:hAnsi="Times New Roman"/>
                <w:b/>
                <w:bCs/>
                <w:lang w:eastAsia="ko-KR"/>
              </w:rPr>
              <w:t>load:</w:t>
            </w:r>
            <w:r w:rsidR="00CD2DE4">
              <w:rPr>
                <w:rFonts w:ascii="Times New Roman" w:eastAsiaTheme="minorEastAsia" w:hAnsi="Times New Roman"/>
                <w:bCs/>
                <w:lang w:eastAsia="ko-KR"/>
              </w:rPr>
              <w:t xml:space="preserve"> </w:t>
            </w:r>
            <w:r w:rsidR="00CD2DE4" w:rsidRPr="00AB1181">
              <w:rPr>
                <w:rFonts w:ascii="Times New Roman" w:eastAsiaTheme="minorEastAsia" w:hAnsi="Times New Roman"/>
                <w:bCs/>
                <w:lang w:eastAsia="ko-KR"/>
              </w:rPr>
              <w:t>13.7%</w:t>
            </w:r>
            <w:r w:rsidR="00CD2DE4">
              <w:rPr>
                <w:rFonts w:ascii="Times New Roman" w:eastAsiaTheme="minorEastAsia" w:hAnsi="Times New Roman"/>
                <w:bCs/>
                <w:lang w:eastAsia="ko-KR"/>
              </w:rPr>
              <w:t xml:space="preserve"> RU</w:t>
            </w:r>
          </w:p>
        </w:tc>
      </w:tr>
      <w:tr w:rsidR="00CD2DE4" w:rsidRPr="00426F79" w14:paraId="5CE45E90" w14:textId="77777777" w:rsidTr="00905BA5">
        <w:trPr>
          <w:trHeight w:val="531"/>
          <w:jc w:val="center"/>
        </w:trPr>
        <w:tc>
          <w:tcPr>
            <w:tcW w:w="1560" w:type="dxa"/>
            <w:vMerge/>
            <w:shd w:val="clear" w:color="auto" w:fill="BDD6EE"/>
          </w:tcPr>
          <w:p w14:paraId="780CF496" w14:textId="77777777" w:rsidR="00CD2DE4" w:rsidRDefault="00CD2DE4" w:rsidP="0077552D">
            <w:pPr>
              <w:wordWrap/>
              <w:adjustRightInd w:val="0"/>
              <w:snapToGrid w:val="0"/>
              <w:spacing w:line="288" w:lineRule="auto"/>
              <w:jc w:val="left"/>
              <w:rPr>
                <w:rFonts w:ascii="Times New Roman" w:eastAsiaTheme="minorEastAsia" w:hAnsi="Times New Roman"/>
                <w:bCs/>
                <w:lang w:eastAsia="ko-KR"/>
              </w:rPr>
            </w:pPr>
          </w:p>
        </w:tc>
        <w:tc>
          <w:tcPr>
            <w:tcW w:w="1275" w:type="dxa"/>
            <w:shd w:val="clear" w:color="auto" w:fill="BDD6EE"/>
          </w:tcPr>
          <w:p w14:paraId="241018DA" w14:textId="545E98C2" w:rsidR="00CD2DE4" w:rsidRDefault="001142F1"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30 %</w:t>
            </w:r>
          </w:p>
        </w:tc>
        <w:tc>
          <w:tcPr>
            <w:tcW w:w="1134" w:type="dxa"/>
            <w:shd w:val="clear" w:color="auto" w:fill="BDD6EE"/>
          </w:tcPr>
          <w:p w14:paraId="18962E80" w14:textId="7FFFFC20" w:rsidR="00CD2DE4" w:rsidRDefault="001142F1"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No loss</w:t>
            </w:r>
          </w:p>
        </w:tc>
        <w:tc>
          <w:tcPr>
            <w:tcW w:w="1276" w:type="dxa"/>
            <w:shd w:val="clear" w:color="auto" w:fill="BDD6EE"/>
          </w:tcPr>
          <w:p w14:paraId="5482AD08" w14:textId="57D041F3" w:rsidR="00CD2DE4" w:rsidRDefault="001142F1" w:rsidP="00FC774C">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No</w:t>
            </w:r>
            <w:r>
              <w:rPr>
                <w:rFonts w:ascii="Times New Roman" w:eastAsiaTheme="minorEastAsia" w:hAnsi="Times New Roman"/>
                <w:bCs/>
                <w:lang w:eastAsia="ko-KR"/>
              </w:rPr>
              <w:t xml:space="preserve"> increase</w:t>
            </w:r>
          </w:p>
        </w:tc>
        <w:tc>
          <w:tcPr>
            <w:tcW w:w="1276" w:type="dxa"/>
            <w:shd w:val="clear" w:color="auto" w:fill="BDD6EE"/>
          </w:tcPr>
          <w:p w14:paraId="3434DF27" w14:textId="7687F437" w:rsidR="00CD2DE4" w:rsidRDefault="001142F1" w:rsidP="0077552D">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No increase</w:t>
            </w:r>
          </w:p>
        </w:tc>
        <w:tc>
          <w:tcPr>
            <w:tcW w:w="2126" w:type="dxa"/>
            <w:shd w:val="clear" w:color="auto" w:fill="BDD6EE"/>
          </w:tcPr>
          <w:p w14:paraId="4FCADFF7" w14:textId="77777777" w:rsidR="00A015E8" w:rsidRDefault="00A015E8" w:rsidP="00A015E8">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hint="eastAsia"/>
                <w:bCs/>
                <w:lang w:eastAsia="ko-KR"/>
              </w:rPr>
              <w:t>Baseline: 100MHz with 55 dBm</w:t>
            </w:r>
          </w:p>
          <w:p w14:paraId="6B61AD70" w14:textId="34FEDF72" w:rsidR="00CD2DE4" w:rsidRDefault="00A015E8" w:rsidP="00A015E8">
            <w:pPr>
              <w:wordWrap/>
              <w:adjustRightInd w:val="0"/>
              <w:snapToGrid w:val="0"/>
              <w:spacing w:line="288" w:lineRule="auto"/>
              <w:jc w:val="left"/>
              <w:rPr>
                <w:rFonts w:ascii="Times New Roman" w:eastAsiaTheme="minorEastAsia" w:hAnsi="Times New Roman"/>
                <w:bCs/>
                <w:lang w:eastAsia="ko-KR"/>
              </w:rPr>
            </w:pPr>
            <w:r>
              <w:rPr>
                <w:rFonts w:ascii="Times New Roman" w:eastAsiaTheme="minorEastAsia" w:hAnsi="Times New Roman"/>
                <w:bCs/>
                <w:lang w:eastAsia="ko-KR"/>
              </w:rPr>
              <w:t>Reduced: 60 MHz with 53 dBm.</w:t>
            </w:r>
          </w:p>
        </w:tc>
        <w:tc>
          <w:tcPr>
            <w:tcW w:w="2268" w:type="dxa"/>
            <w:shd w:val="clear" w:color="auto" w:fill="BDD6EE"/>
          </w:tcPr>
          <w:p w14:paraId="31B97442" w14:textId="000B3075" w:rsidR="00A015E8" w:rsidRDefault="00AF174C" w:rsidP="00A015E8">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From n</w:t>
            </w:r>
            <w:r w:rsidR="00A015E8">
              <w:rPr>
                <w:rFonts w:ascii="Times New Roman" w:eastAsiaTheme="minorEastAsia" w:hAnsi="Times New Roman" w:hint="eastAsia"/>
                <w:bCs/>
                <w:lang w:eastAsia="ko-KR"/>
              </w:rPr>
              <w:t>ormal traffic load:</w:t>
            </w:r>
          </w:p>
          <w:p w14:paraId="32ADCBDD" w14:textId="72441E19" w:rsidR="00A015E8" w:rsidRDefault="00A015E8" w:rsidP="00A015E8">
            <w:pPr>
              <w:kinsoku w:val="0"/>
              <w:wordWrap/>
              <w:overflowPunct w:val="0"/>
              <w:jc w:val="left"/>
              <w:rPr>
                <w:rFonts w:ascii="Times New Roman" w:eastAsiaTheme="minorEastAsia" w:hAnsi="Times New Roman"/>
                <w:bCs/>
                <w:lang w:eastAsia="ko-KR"/>
              </w:rPr>
            </w:pPr>
            <w:r>
              <w:rPr>
                <w:rFonts w:ascii="Times New Roman" w:eastAsiaTheme="minorEastAsia" w:hAnsi="Times New Roman"/>
                <w:bCs/>
                <w:lang w:eastAsia="ko-KR"/>
              </w:rPr>
              <w:t>33% RU</w:t>
            </w:r>
          </w:p>
          <w:p w14:paraId="1D478C76" w14:textId="484EA4A3" w:rsidR="00CD2DE4" w:rsidRPr="00AB1181" w:rsidRDefault="00AF174C" w:rsidP="00905BA5">
            <w:pPr>
              <w:kinsoku w:val="0"/>
              <w:wordWrap/>
              <w:overflowPunct w:val="0"/>
              <w:jc w:val="left"/>
              <w:rPr>
                <w:rFonts w:ascii="Times New Roman" w:eastAsiaTheme="minorEastAsia" w:hAnsi="Times New Roman"/>
                <w:bCs/>
                <w:lang w:eastAsia="ko-KR"/>
              </w:rPr>
            </w:pPr>
            <w:r>
              <w:rPr>
                <w:rFonts w:ascii="Times New Roman" w:eastAsiaTheme="minorEastAsia" w:hAnsi="Times New Roman"/>
                <w:b/>
                <w:bCs/>
                <w:lang w:eastAsia="ko-KR"/>
              </w:rPr>
              <w:t>To l</w:t>
            </w:r>
            <w:r w:rsidR="00CD2DE4" w:rsidRPr="00905BA5">
              <w:rPr>
                <w:rFonts w:ascii="Times New Roman" w:eastAsiaTheme="minorEastAsia" w:hAnsi="Times New Roman"/>
                <w:b/>
                <w:bCs/>
                <w:lang w:eastAsia="ko-KR"/>
              </w:rPr>
              <w:t>ow t</w:t>
            </w:r>
            <w:r w:rsidR="00CD2DE4" w:rsidRPr="00905BA5">
              <w:rPr>
                <w:rFonts w:ascii="Times New Roman" w:eastAsiaTheme="minorEastAsia" w:hAnsi="Times New Roman" w:hint="eastAsia"/>
                <w:b/>
                <w:bCs/>
                <w:lang w:eastAsia="ko-KR"/>
              </w:rPr>
              <w:t xml:space="preserve">raffic </w:t>
            </w:r>
            <w:r w:rsidR="00CD2DE4" w:rsidRPr="00905BA5">
              <w:rPr>
                <w:rFonts w:ascii="Times New Roman" w:eastAsiaTheme="minorEastAsia" w:hAnsi="Times New Roman"/>
                <w:b/>
                <w:bCs/>
                <w:lang w:eastAsia="ko-KR"/>
              </w:rPr>
              <w:t>load:</w:t>
            </w:r>
            <w:r w:rsidR="00CD2DE4">
              <w:rPr>
                <w:rFonts w:ascii="Times New Roman" w:eastAsiaTheme="minorEastAsia" w:hAnsi="Times New Roman"/>
                <w:bCs/>
                <w:lang w:eastAsia="ko-KR"/>
              </w:rPr>
              <w:t xml:space="preserve"> 4.6% RU</w:t>
            </w:r>
          </w:p>
        </w:tc>
      </w:tr>
    </w:tbl>
    <w:p w14:paraId="7F05B7E8" w14:textId="71D2B1E7" w:rsidR="002D221B" w:rsidRDefault="00A11214" w:rsidP="00AF0136">
      <w:pPr>
        <w:wordWrap/>
        <w:autoSpaceDE/>
        <w:autoSpaceDN/>
        <w:adjustRightInd w:val="0"/>
        <w:snapToGrid w:val="0"/>
        <w:spacing w:before="180" w:after="180" w:line="288" w:lineRule="auto"/>
        <w:rPr>
          <w:rFonts w:ascii="Times New Roman" w:eastAsiaTheme="minorEastAsia" w:hAnsi="Times New Roman"/>
          <w:bCs/>
          <w:lang w:eastAsia="ko-KR"/>
        </w:rPr>
      </w:pPr>
      <w:r>
        <w:rPr>
          <w:rFonts w:ascii="Times New Roman" w:eastAsiaTheme="minorEastAsia" w:hAnsi="Times New Roman" w:hint="eastAsia"/>
          <w:bCs/>
          <w:lang w:eastAsia="ko-KR"/>
        </w:rPr>
        <w:t xml:space="preserve">As </w:t>
      </w:r>
      <w:r>
        <w:rPr>
          <w:rFonts w:ascii="Times New Roman" w:eastAsiaTheme="minorEastAsia" w:hAnsi="Times New Roman"/>
          <w:bCs/>
          <w:lang w:eastAsia="ko-KR"/>
        </w:rPr>
        <w:t>analyzed</w:t>
      </w:r>
      <w:r>
        <w:rPr>
          <w:rFonts w:ascii="Times New Roman" w:eastAsiaTheme="minorEastAsia" w:hAnsi="Times New Roman" w:hint="eastAsia"/>
          <w:bCs/>
          <w:lang w:eastAsia="ko-KR"/>
        </w:rPr>
        <w:t xml:space="preserve"> in</w:t>
      </w:r>
      <w:r>
        <w:rPr>
          <w:rFonts w:ascii="Times New Roman" w:eastAsiaTheme="minorEastAsia" w:hAnsi="Times New Roman"/>
          <w:bCs/>
          <w:lang w:eastAsia="ko-KR"/>
        </w:rPr>
        <w:t xml:space="preserve"> Table </w:t>
      </w:r>
      <w:r w:rsidR="001C5FEB">
        <w:rPr>
          <w:rFonts w:ascii="Times New Roman" w:eastAsiaTheme="minorEastAsia" w:hAnsi="Times New Roman"/>
          <w:bCs/>
          <w:lang w:eastAsia="ko-KR"/>
        </w:rPr>
        <w:t>5</w:t>
      </w:r>
      <w:r>
        <w:rPr>
          <w:rFonts w:ascii="Times New Roman" w:eastAsiaTheme="minorEastAsia" w:hAnsi="Times New Roman"/>
          <w:bCs/>
          <w:lang w:eastAsia="ko-KR"/>
        </w:rPr>
        <w:t>,</w:t>
      </w:r>
      <w:r w:rsidR="001C5FEB">
        <w:rPr>
          <w:rFonts w:ascii="Times New Roman" w:eastAsiaTheme="minorEastAsia" w:hAnsi="Times New Roman"/>
          <w:bCs/>
          <w:lang w:eastAsia="ko-KR"/>
        </w:rPr>
        <w:t xml:space="preserve"> BWP adaptation between </w:t>
      </w:r>
      <w:r w:rsidR="001C27A4">
        <w:rPr>
          <w:rFonts w:ascii="Times New Roman" w:eastAsiaTheme="minorEastAsia" w:hAnsi="Times New Roman"/>
          <w:bCs/>
          <w:lang w:eastAsia="ko-KR"/>
        </w:rPr>
        <w:t xml:space="preserve">full bandwidth and reduced narrow bandwidth achieves the ESG up to </w:t>
      </w:r>
      <w:r w:rsidR="00782F3F">
        <w:rPr>
          <w:rFonts w:ascii="Times New Roman" w:eastAsiaTheme="minorEastAsia" w:hAnsi="Times New Roman"/>
          <w:bCs/>
          <w:lang w:eastAsia="ko-KR"/>
        </w:rPr>
        <w:t>30</w:t>
      </w:r>
      <w:r w:rsidR="001C27A4">
        <w:rPr>
          <w:rFonts w:ascii="Times New Roman" w:eastAsiaTheme="minorEastAsia" w:hAnsi="Times New Roman"/>
          <w:bCs/>
          <w:lang w:eastAsia="ko-KR"/>
        </w:rPr>
        <w:t>%</w:t>
      </w:r>
      <w:r w:rsidR="00A7695F">
        <w:rPr>
          <w:rFonts w:ascii="Times New Roman" w:eastAsiaTheme="minorEastAsia" w:hAnsi="Times New Roman"/>
          <w:bCs/>
          <w:lang w:eastAsia="ko-KR"/>
        </w:rPr>
        <w:t xml:space="preserve"> while DL transmission</w:t>
      </w:r>
      <w:r w:rsidR="001C27A4">
        <w:rPr>
          <w:rFonts w:ascii="Times New Roman" w:eastAsiaTheme="minorEastAsia" w:hAnsi="Times New Roman"/>
          <w:bCs/>
          <w:lang w:eastAsia="ko-KR"/>
        </w:rPr>
        <w:t xml:space="preserve">. </w:t>
      </w:r>
      <w:r w:rsidR="00782F3F">
        <w:rPr>
          <w:rFonts w:ascii="Times New Roman" w:eastAsiaTheme="minorEastAsia" w:hAnsi="Times New Roman"/>
          <w:bCs/>
          <w:lang w:eastAsia="ko-KR"/>
        </w:rPr>
        <w:t>Under medium traffic load, t</w:t>
      </w:r>
      <w:r w:rsidR="001C27A4">
        <w:rPr>
          <w:rFonts w:ascii="Times New Roman" w:eastAsiaTheme="minorEastAsia" w:hAnsi="Times New Roman"/>
          <w:bCs/>
          <w:lang w:eastAsia="ko-KR"/>
        </w:rPr>
        <w:t xml:space="preserve">he BWP adaptation show </w:t>
      </w:r>
      <w:r w:rsidR="00782F3F">
        <w:rPr>
          <w:rFonts w:ascii="Times New Roman" w:eastAsiaTheme="minorEastAsia" w:hAnsi="Times New Roman"/>
          <w:bCs/>
          <w:lang w:eastAsia="ko-KR"/>
        </w:rPr>
        <w:t>17.92</w:t>
      </w:r>
      <w:r w:rsidR="001C27A4">
        <w:rPr>
          <w:rFonts w:ascii="Times New Roman" w:eastAsiaTheme="minorEastAsia" w:hAnsi="Times New Roman"/>
          <w:bCs/>
          <w:lang w:eastAsia="ko-KR"/>
        </w:rPr>
        <w:t xml:space="preserve">% UPT loss and user plane latency </w:t>
      </w:r>
      <w:r w:rsidR="00CA5C08">
        <w:rPr>
          <w:rFonts w:ascii="Times New Roman" w:eastAsiaTheme="minorEastAsia" w:hAnsi="Times New Roman"/>
          <w:bCs/>
          <w:lang w:eastAsia="ko-KR"/>
        </w:rPr>
        <w:t>21.83</w:t>
      </w:r>
      <w:r w:rsidR="001C27A4">
        <w:rPr>
          <w:rFonts w:ascii="Times New Roman" w:eastAsiaTheme="minorEastAsia" w:hAnsi="Times New Roman"/>
          <w:bCs/>
          <w:lang w:eastAsia="ko-KR"/>
        </w:rPr>
        <w:t>%</w:t>
      </w:r>
      <w:r w:rsidR="002D221B">
        <w:rPr>
          <w:rFonts w:ascii="Times New Roman" w:eastAsiaTheme="minorEastAsia" w:hAnsi="Times New Roman"/>
          <w:bCs/>
          <w:lang w:eastAsia="ko-KR"/>
        </w:rPr>
        <w:t xml:space="preserve">. And scheduling latency increases 3.85%. Under low traffic load, there is no performance degradation of BWP adaptation with low traffic load compared full bandwidth with normal traffic load. Also, there is no degradation on </w:t>
      </w:r>
      <w:r w:rsidR="004949EC">
        <w:rPr>
          <w:rFonts w:ascii="Times New Roman" w:eastAsiaTheme="minorEastAsia" w:hAnsi="Times New Roman"/>
          <w:bCs/>
          <w:lang w:eastAsia="ko-KR"/>
        </w:rPr>
        <w:t>scheduling latency. Based on the preliminary results, it was observed that BWP adaptation can be applied without severe performance degradation under low traffic loads</w:t>
      </w:r>
    </w:p>
    <w:p w14:paraId="05B63F27" w14:textId="30E2684D" w:rsidR="001C27A4" w:rsidRPr="00AB6227" w:rsidRDefault="001C27A4" w:rsidP="001C27A4">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Observation 4</w:t>
      </w:r>
      <w:r w:rsidRPr="00AB6227">
        <w:rPr>
          <w:rFonts w:ascii="Times New Roman" w:hAnsi="Times New Roman"/>
          <w:b/>
          <w:bCs/>
          <w:u w:val="single"/>
          <w:lang w:eastAsia="ko-KR"/>
        </w:rPr>
        <w:t xml:space="preserve">: </w:t>
      </w:r>
      <w:r>
        <w:rPr>
          <w:rFonts w:ascii="Times New Roman" w:hAnsi="Times New Roman"/>
          <w:bCs/>
          <w:i/>
          <w:u w:val="single"/>
          <w:lang w:eastAsia="ko-KR"/>
        </w:rPr>
        <w:t xml:space="preserve">Adapting bandwidth from 100MHz to </w:t>
      </w:r>
      <w:r w:rsidR="00C93E3C">
        <w:rPr>
          <w:rFonts w:ascii="Times New Roman" w:hAnsi="Times New Roman"/>
          <w:bCs/>
          <w:i/>
          <w:u w:val="single"/>
          <w:lang w:eastAsia="ko-KR"/>
        </w:rPr>
        <w:t xml:space="preserve">60 </w:t>
      </w:r>
      <w:r>
        <w:rPr>
          <w:rFonts w:ascii="Times New Roman" w:hAnsi="Times New Roman"/>
          <w:bCs/>
          <w:i/>
          <w:u w:val="single"/>
          <w:lang w:eastAsia="ko-KR"/>
        </w:rPr>
        <w:t>MHz</w:t>
      </w:r>
      <w:r w:rsidR="00BF18EC">
        <w:rPr>
          <w:rFonts w:ascii="Times New Roman" w:hAnsi="Times New Roman"/>
          <w:bCs/>
          <w:i/>
          <w:u w:val="single"/>
          <w:lang w:eastAsia="ko-KR"/>
        </w:rPr>
        <w:t xml:space="preserve"> achieve</w:t>
      </w:r>
      <w:r>
        <w:rPr>
          <w:rFonts w:ascii="Times New Roman" w:hAnsi="Times New Roman"/>
          <w:bCs/>
          <w:i/>
          <w:u w:val="single"/>
          <w:lang w:eastAsia="ko-KR"/>
        </w:rPr>
        <w:t xml:space="preserve">s </w:t>
      </w:r>
      <w:r w:rsidR="001D1729">
        <w:rPr>
          <w:rFonts w:ascii="Times New Roman" w:hAnsi="Times New Roman"/>
          <w:bCs/>
          <w:i/>
          <w:u w:val="single"/>
          <w:lang w:eastAsia="ko-KR"/>
        </w:rPr>
        <w:t xml:space="preserve">30 % </w:t>
      </w:r>
      <w:r>
        <w:rPr>
          <w:rFonts w:ascii="Times New Roman" w:hAnsi="Times New Roman"/>
          <w:bCs/>
          <w:i/>
          <w:u w:val="single"/>
          <w:lang w:eastAsia="ko-KR"/>
        </w:rPr>
        <w:t>energy saving gain in preliminary results.</w:t>
      </w:r>
    </w:p>
    <w:p w14:paraId="7D52E16B" w14:textId="78C82417" w:rsidR="00BF18EC" w:rsidRDefault="00BF18EC" w:rsidP="00BF18EC">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5</w:t>
      </w:r>
      <w:r w:rsidRPr="00AB6227">
        <w:rPr>
          <w:rFonts w:ascii="Times New Roman" w:hAnsi="Times New Roman"/>
          <w:b/>
          <w:bCs/>
          <w:u w:val="single"/>
          <w:lang w:eastAsia="ko-KR"/>
        </w:rPr>
        <w:t xml:space="preserve">: </w:t>
      </w:r>
      <w:r w:rsidR="00B84545">
        <w:rPr>
          <w:rFonts w:ascii="Times New Roman" w:hAnsi="Times New Roman"/>
          <w:bCs/>
          <w:i/>
          <w:u w:val="single"/>
          <w:lang w:eastAsia="ko-KR"/>
        </w:rPr>
        <w:t>Under medium</w:t>
      </w:r>
      <w:r w:rsidR="00102FB1">
        <w:rPr>
          <w:rFonts w:ascii="Times New Roman" w:hAnsi="Times New Roman"/>
          <w:bCs/>
          <w:i/>
          <w:u w:val="single"/>
          <w:lang w:eastAsia="ko-KR"/>
        </w:rPr>
        <w:t xml:space="preserve"> traffic load</w:t>
      </w:r>
      <w:r w:rsidR="00B84545">
        <w:rPr>
          <w:rFonts w:ascii="Times New Roman" w:hAnsi="Times New Roman"/>
          <w:bCs/>
          <w:i/>
          <w:u w:val="single"/>
          <w:lang w:eastAsia="ko-KR"/>
        </w:rPr>
        <w:t>, a</w:t>
      </w:r>
      <w:r>
        <w:rPr>
          <w:rFonts w:ascii="Times New Roman" w:hAnsi="Times New Roman"/>
          <w:bCs/>
          <w:i/>
          <w:u w:val="single"/>
          <w:lang w:eastAsia="ko-KR"/>
        </w:rPr>
        <w:t xml:space="preserve">dapting bandwidth from 100MHz to </w:t>
      </w:r>
      <w:r w:rsidR="00C93E3C">
        <w:rPr>
          <w:rFonts w:ascii="Times New Roman" w:hAnsi="Times New Roman"/>
          <w:bCs/>
          <w:i/>
          <w:u w:val="single"/>
          <w:lang w:eastAsia="ko-KR"/>
        </w:rPr>
        <w:t xml:space="preserve">60 </w:t>
      </w:r>
      <w:r>
        <w:rPr>
          <w:rFonts w:ascii="Times New Roman" w:hAnsi="Times New Roman"/>
          <w:bCs/>
          <w:i/>
          <w:u w:val="single"/>
          <w:lang w:eastAsia="ko-KR"/>
        </w:rPr>
        <w:t xml:space="preserve">MHz shows </w:t>
      </w:r>
      <w:r w:rsidR="001D1729">
        <w:rPr>
          <w:rFonts w:ascii="Times New Roman" w:hAnsi="Times New Roman"/>
          <w:bCs/>
          <w:i/>
          <w:u w:val="single"/>
          <w:lang w:eastAsia="ko-KR"/>
        </w:rPr>
        <w:t>up to 17.92</w:t>
      </w:r>
      <w:r w:rsidRPr="00BF18EC">
        <w:rPr>
          <w:rFonts w:ascii="Times New Roman" w:hAnsi="Times New Roman"/>
          <w:bCs/>
          <w:i/>
          <w:u w:val="single"/>
          <w:lang w:eastAsia="ko-KR"/>
        </w:rPr>
        <w:t xml:space="preserve">% UPT loss, scheduling latency increase </w:t>
      </w:r>
      <w:r w:rsidR="001D1729">
        <w:rPr>
          <w:rFonts w:ascii="Times New Roman" w:hAnsi="Times New Roman"/>
          <w:bCs/>
          <w:i/>
          <w:u w:val="single"/>
          <w:lang w:eastAsia="ko-KR"/>
        </w:rPr>
        <w:t>up to 3.85</w:t>
      </w:r>
      <w:r w:rsidRPr="00BF18EC">
        <w:rPr>
          <w:rFonts w:ascii="Times New Roman" w:hAnsi="Times New Roman"/>
          <w:bCs/>
          <w:i/>
          <w:u w:val="single"/>
          <w:lang w:eastAsia="ko-KR"/>
        </w:rPr>
        <w:t xml:space="preserve">% and user plane latency </w:t>
      </w:r>
      <w:r w:rsidR="001D1729">
        <w:rPr>
          <w:rFonts w:ascii="Times New Roman" w:hAnsi="Times New Roman"/>
          <w:bCs/>
          <w:i/>
          <w:u w:val="single"/>
          <w:lang w:eastAsia="ko-KR"/>
        </w:rPr>
        <w:t>up</w:t>
      </w:r>
      <w:r w:rsidR="00B84545">
        <w:rPr>
          <w:rFonts w:ascii="Times New Roman" w:hAnsi="Times New Roman"/>
          <w:bCs/>
          <w:i/>
          <w:u w:val="single"/>
          <w:lang w:eastAsia="ko-KR"/>
        </w:rPr>
        <w:t xml:space="preserve"> </w:t>
      </w:r>
      <w:r w:rsidR="001D1729">
        <w:rPr>
          <w:rFonts w:ascii="Times New Roman" w:hAnsi="Times New Roman"/>
          <w:bCs/>
          <w:i/>
          <w:u w:val="single"/>
          <w:lang w:eastAsia="ko-KR"/>
        </w:rPr>
        <w:t xml:space="preserve">to 21.83% </w:t>
      </w:r>
      <w:r>
        <w:rPr>
          <w:rFonts w:ascii="Times New Roman" w:hAnsi="Times New Roman"/>
          <w:bCs/>
          <w:i/>
          <w:u w:val="single"/>
          <w:lang w:eastAsia="ko-KR"/>
        </w:rPr>
        <w:t>in preliminary results.</w:t>
      </w:r>
    </w:p>
    <w:p w14:paraId="7C626A61" w14:textId="00F5DD4B" w:rsidR="00102FB1" w:rsidRDefault="00102FB1" w:rsidP="00102FB1">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6</w:t>
      </w:r>
      <w:r w:rsidRPr="00AB6227">
        <w:rPr>
          <w:rFonts w:ascii="Times New Roman" w:hAnsi="Times New Roman"/>
          <w:b/>
          <w:bCs/>
          <w:u w:val="single"/>
          <w:lang w:eastAsia="ko-KR"/>
        </w:rPr>
        <w:t xml:space="preserve">: </w:t>
      </w:r>
      <w:r>
        <w:rPr>
          <w:rFonts w:ascii="Times New Roman" w:hAnsi="Times New Roman"/>
          <w:bCs/>
          <w:i/>
          <w:u w:val="single"/>
          <w:lang w:eastAsia="ko-KR"/>
        </w:rPr>
        <w:t>Under low traffic load, there is no performance degradation by adapting bandwidth from 100MHz to 60 MHz in preliminary results.</w:t>
      </w:r>
    </w:p>
    <w:p w14:paraId="63503E6C" w14:textId="73BF6F69" w:rsidR="004278CD" w:rsidRPr="001F31BF" w:rsidRDefault="004278CD" w:rsidP="004278CD">
      <w:pPr>
        <w:pStyle w:val="2"/>
        <w:numPr>
          <w:ilvl w:val="1"/>
          <w:numId w:val="4"/>
        </w:numPr>
        <w:wordWrap/>
        <w:autoSpaceDE/>
        <w:autoSpaceDN/>
        <w:spacing w:before="0" w:after="120"/>
        <w:jc w:val="left"/>
        <w:rPr>
          <w:rFonts w:ascii="Arial" w:eastAsia="MS Mincho" w:hAnsi="Arial" w:cs="Times New Roman"/>
          <w:color w:val="auto"/>
          <w:sz w:val="32"/>
          <w:szCs w:val="20"/>
          <w:lang w:val="en-GB" w:eastAsia="ko-KR"/>
        </w:rPr>
      </w:pPr>
      <w:r>
        <w:rPr>
          <w:rFonts w:ascii="Arial" w:eastAsia="MS Mincho" w:hAnsi="Arial" w:cs="Times New Roman"/>
          <w:color w:val="auto"/>
          <w:sz w:val="32"/>
          <w:szCs w:val="20"/>
          <w:lang w:val="en-GB" w:eastAsia="ko-KR"/>
        </w:rPr>
        <w:t>Potential techniques in spatial domain</w:t>
      </w:r>
    </w:p>
    <w:p w14:paraId="1F07183F" w14:textId="0472CC2F" w:rsidR="004278CD" w:rsidRPr="0050033A" w:rsidRDefault="004278CD" w:rsidP="00742F16">
      <w:pPr>
        <w:wordWrap/>
        <w:adjustRightInd w:val="0"/>
        <w:snapToGrid w:val="0"/>
        <w:spacing w:before="180" w:after="180" w:line="288" w:lineRule="auto"/>
      </w:pPr>
      <w:r>
        <w:rPr>
          <w:rFonts w:ascii="Times New Roman" w:hAnsi="Times New Roman"/>
          <w:bCs/>
          <w:lang w:eastAsia="ko-KR"/>
        </w:rPr>
        <w:t xml:space="preserve">In this section, </w:t>
      </w:r>
      <w:r w:rsidR="00397B4D">
        <w:rPr>
          <w:rFonts w:ascii="Times New Roman" w:hAnsi="Times New Roman"/>
          <w:bCs/>
          <w:lang w:eastAsia="ko-KR"/>
        </w:rPr>
        <w:t>TxRUs</w:t>
      </w:r>
      <w:r>
        <w:rPr>
          <w:rFonts w:ascii="Times New Roman" w:hAnsi="Times New Roman"/>
          <w:bCs/>
          <w:lang w:eastAsia="ko-KR"/>
        </w:rPr>
        <w:t xml:space="preserve"> adaptation has been evaluated for network energy saving. In preliminary evaluation result, the ESG of </w:t>
      </w:r>
      <w:r w:rsidR="00397B4D">
        <w:rPr>
          <w:rFonts w:ascii="Times New Roman" w:hAnsi="Times New Roman"/>
          <w:bCs/>
          <w:lang w:eastAsia="ko-KR"/>
        </w:rPr>
        <w:t>TxRUs</w:t>
      </w:r>
      <w:r>
        <w:rPr>
          <w:rFonts w:ascii="Times New Roman" w:hAnsi="Times New Roman"/>
          <w:bCs/>
          <w:lang w:eastAsia="ko-KR"/>
        </w:rPr>
        <w:t xml:space="preserve"> adaptation are calculated with the </w:t>
      </w:r>
      <w:r w:rsidR="00397B4D">
        <w:rPr>
          <w:rFonts w:ascii="Times New Roman" w:hAnsi="Times New Roman"/>
          <w:bCs/>
          <w:lang w:eastAsia="ko-KR"/>
        </w:rPr>
        <w:t>a</w:t>
      </w:r>
      <w:r w:rsidR="00397B4D" w:rsidRPr="00397B4D">
        <w:rPr>
          <w:rFonts w:ascii="Times New Roman" w:hAnsi="Times New Roman"/>
          <w:bCs/>
          <w:lang w:eastAsia="ko-KR"/>
        </w:rPr>
        <w:t xml:space="preserve">ntenna </w:t>
      </w:r>
      <w:r>
        <w:rPr>
          <w:rFonts w:ascii="Times New Roman" w:hAnsi="Times New Roman"/>
          <w:bCs/>
          <w:lang w:eastAsia="ko-KR"/>
        </w:rPr>
        <w:t xml:space="preserve">scaling of </w:t>
      </w:r>
      <w:r w:rsidR="00397B4D">
        <w:rPr>
          <w:rFonts w:ascii="Times New Roman" w:hAnsi="Times New Roman"/>
          <w:bCs/>
          <w:lang w:eastAsia="ko-KR"/>
        </w:rPr>
        <w:t>TxRU</w:t>
      </w:r>
      <w:r w:rsidR="003D726D">
        <w:rPr>
          <w:rFonts w:ascii="Times New Roman" w:hAnsi="Times New Roman"/>
          <w:bCs/>
          <w:lang w:eastAsia="ko-KR"/>
        </w:rPr>
        <w:t>s</w:t>
      </w:r>
      <w:r>
        <w:rPr>
          <w:rFonts w:ascii="Times New Roman" w:hAnsi="Times New Roman"/>
          <w:bCs/>
          <w:lang w:eastAsia="ko-KR"/>
        </w:rPr>
        <w:t xml:space="preserve"> adaptation used in UE power saving, as follow: </w:t>
      </w:r>
      <w:r w:rsidR="00977179">
        <w:rPr>
          <w:rFonts w:ascii="Times New Roman" w:hAnsi="Times New Roman"/>
          <w:bCs/>
          <w:lang w:eastAsia="ko-KR"/>
        </w:rPr>
        <w:t>32TxRU power is 0.7</w:t>
      </w:r>
      <w:r w:rsidR="00977179" w:rsidRPr="00977179">
        <w:rPr>
          <w:rFonts w:ascii="Times New Roman" w:hAnsi="Times New Roman"/>
          <w:bCs/>
          <w:lang w:eastAsia="ko-KR"/>
        </w:rPr>
        <w:t>x 64TxRU</w:t>
      </w:r>
      <w:r w:rsidRPr="00CB64FF">
        <w:rPr>
          <w:rFonts w:ascii="Times New Roman" w:hAnsi="Times New Roman"/>
          <w:bCs/>
          <w:lang w:eastAsia="ko-KR"/>
        </w:rPr>
        <w:t>.</w:t>
      </w:r>
      <w:r w:rsidR="00977179">
        <w:rPr>
          <w:rFonts w:ascii="Times New Roman" w:hAnsi="Times New Roman"/>
          <w:bCs/>
          <w:lang w:eastAsia="ko-KR"/>
        </w:rPr>
        <w:t xml:space="preserve"> </w:t>
      </w:r>
      <w:r w:rsidR="00ED6725">
        <w:rPr>
          <w:rFonts w:ascii="Times New Roman" w:hAnsi="Times New Roman"/>
          <w:bCs/>
          <w:lang w:eastAsia="ko-KR"/>
        </w:rPr>
        <w:t>TxRUs adaptation</w:t>
      </w:r>
      <w:r>
        <w:rPr>
          <w:rFonts w:ascii="Times New Roman" w:hAnsi="Times New Roman"/>
          <w:bCs/>
          <w:lang w:eastAsia="ko-KR"/>
        </w:rPr>
        <w:t xml:space="preserve"> was </w:t>
      </w:r>
      <w:r w:rsidR="00ED6725">
        <w:rPr>
          <w:rFonts w:ascii="Times New Roman" w:hAnsi="Times New Roman"/>
          <w:bCs/>
          <w:lang w:eastAsia="ko-KR"/>
        </w:rPr>
        <w:t>evaluated</w:t>
      </w:r>
      <w:r>
        <w:rPr>
          <w:rFonts w:ascii="Times New Roman" w:hAnsi="Times New Roman"/>
          <w:bCs/>
          <w:lang w:eastAsia="ko-KR"/>
        </w:rPr>
        <w:t xml:space="preserve"> between </w:t>
      </w:r>
      <w:r w:rsidR="00ED6725">
        <w:rPr>
          <w:rFonts w:ascii="Times New Roman" w:hAnsi="Times New Roman"/>
          <w:bCs/>
          <w:lang w:eastAsia="ko-KR"/>
        </w:rPr>
        <w:t>64 TxRUs</w:t>
      </w:r>
      <w:r>
        <w:rPr>
          <w:rFonts w:ascii="Times New Roman" w:hAnsi="Times New Roman"/>
          <w:bCs/>
          <w:lang w:eastAsia="ko-KR"/>
        </w:rPr>
        <w:t xml:space="preserve"> </w:t>
      </w:r>
      <w:r w:rsidR="00ED6725">
        <w:rPr>
          <w:rFonts w:ascii="Times New Roman" w:hAnsi="Times New Roman"/>
          <w:bCs/>
          <w:lang w:eastAsia="ko-KR"/>
        </w:rPr>
        <w:t xml:space="preserve">from reference configuration </w:t>
      </w:r>
      <w:r>
        <w:rPr>
          <w:rFonts w:ascii="Times New Roman" w:hAnsi="Times New Roman"/>
          <w:bCs/>
          <w:lang w:eastAsia="ko-KR"/>
        </w:rPr>
        <w:t xml:space="preserve">and </w:t>
      </w:r>
      <w:r w:rsidR="00ED6725">
        <w:rPr>
          <w:rFonts w:ascii="Times New Roman" w:hAnsi="Times New Roman"/>
          <w:bCs/>
          <w:lang w:eastAsia="ko-KR"/>
        </w:rPr>
        <w:t>reduced TxRUs</w:t>
      </w:r>
      <w:r>
        <w:rPr>
          <w:rFonts w:ascii="Times New Roman" w:hAnsi="Times New Roman"/>
          <w:bCs/>
          <w:lang w:eastAsia="ko-KR"/>
        </w:rPr>
        <w:t xml:space="preserve"> over the same traffic loads</w:t>
      </w:r>
      <w:r w:rsidR="00977179">
        <w:rPr>
          <w:rFonts w:ascii="Times New Roman" w:hAnsi="Times New Roman"/>
          <w:bCs/>
          <w:lang w:eastAsia="ko-KR"/>
        </w:rPr>
        <w:t>. The number of TxRUs</w:t>
      </w:r>
      <w:r>
        <w:rPr>
          <w:rFonts w:ascii="Times New Roman" w:hAnsi="Times New Roman"/>
          <w:bCs/>
          <w:lang w:eastAsia="ko-KR"/>
        </w:rPr>
        <w:t xml:space="preserve"> are adapted from </w:t>
      </w:r>
      <w:r w:rsidR="00977179">
        <w:rPr>
          <w:rFonts w:ascii="Times New Roman" w:hAnsi="Times New Roman"/>
          <w:bCs/>
          <w:lang w:eastAsia="ko-KR"/>
        </w:rPr>
        <w:t>64 TxRUs with 55 dBm</w:t>
      </w:r>
      <w:r>
        <w:rPr>
          <w:rFonts w:ascii="Times New Roman" w:hAnsi="Times New Roman"/>
          <w:bCs/>
          <w:lang w:eastAsia="ko-KR"/>
        </w:rPr>
        <w:t xml:space="preserve"> to</w:t>
      </w:r>
      <w:r w:rsidR="008D423F">
        <w:rPr>
          <w:rFonts w:ascii="Times New Roman" w:hAnsi="Times New Roman"/>
          <w:bCs/>
          <w:lang w:eastAsia="ko-KR"/>
        </w:rPr>
        <w:t xml:space="preserve"> 32 TxRUs</w:t>
      </w:r>
      <w:r>
        <w:rPr>
          <w:rFonts w:ascii="Times New Roman" w:hAnsi="Times New Roman"/>
          <w:bCs/>
          <w:lang w:eastAsia="ko-KR"/>
        </w:rPr>
        <w:t xml:space="preserve"> with </w:t>
      </w:r>
      <w:r w:rsidR="008D423F">
        <w:rPr>
          <w:rFonts w:ascii="Times New Roman" w:hAnsi="Times New Roman"/>
          <w:bCs/>
          <w:lang w:eastAsia="ko-KR"/>
        </w:rPr>
        <w:t>52</w:t>
      </w:r>
      <w:r>
        <w:rPr>
          <w:rFonts w:ascii="Times New Roman" w:hAnsi="Times New Roman"/>
          <w:bCs/>
          <w:lang w:eastAsia="ko-KR"/>
        </w:rPr>
        <w:t xml:space="preserve"> dBm.</w:t>
      </w:r>
    </w:p>
    <w:p w14:paraId="6E39EC05" w14:textId="486D2AF2" w:rsidR="004278CD" w:rsidRPr="00283D00" w:rsidRDefault="004278CD" w:rsidP="004278CD">
      <w:pPr>
        <w:pStyle w:val="TH"/>
        <w:snapToGrid w:val="0"/>
        <w:spacing w:before="0" w:after="0"/>
      </w:pPr>
      <w:r>
        <w:t xml:space="preserve">Table </w:t>
      </w:r>
      <w:r w:rsidR="0011682D">
        <w:t>6</w:t>
      </w:r>
      <w:r>
        <w:t xml:space="preserve">: Preliminary evaluation results of </w:t>
      </w:r>
      <w:r w:rsidR="00BC2C03">
        <w:t>TxRUs</w:t>
      </w:r>
      <w:r>
        <w:t xml:space="preserve"> adaptation</w:t>
      </w:r>
    </w:p>
    <w:tbl>
      <w:tblPr>
        <w:tblW w:w="1063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276"/>
        <w:gridCol w:w="992"/>
        <w:gridCol w:w="992"/>
        <w:gridCol w:w="1560"/>
        <w:gridCol w:w="1276"/>
        <w:gridCol w:w="1133"/>
        <w:gridCol w:w="2127"/>
        <w:gridCol w:w="1276"/>
      </w:tblGrid>
      <w:tr w:rsidR="00B0506B" w:rsidRPr="00426F79" w14:paraId="6A0B840F" w14:textId="77777777" w:rsidTr="00905BA5">
        <w:trPr>
          <w:trHeight w:val="901"/>
          <w:jc w:val="center"/>
        </w:trPr>
        <w:tc>
          <w:tcPr>
            <w:tcW w:w="1276" w:type="dxa"/>
            <w:tcBorders>
              <w:top w:val="single" w:sz="4" w:space="0" w:color="FFFFFF"/>
              <w:left w:val="nil"/>
              <w:right w:val="nil"/>
            </w:tcBorders>
            <w:shd w:val="clear" w:color="auto" w:fill="5B9BD5"/>
            <w:vAlign w:val="center"/>
          </w:tcPr>
          <w:p w14:paraId="3F20726E" w14:textId="77777777" w:rsidR="00B0506B" w:rsidRPr="00742F16" w:rsidRDefault="00B0506B" w:rsidP="00B0506B">
            <w:pPr>
              <w:pStyle w:val="TAH"/>
              <w:kinsoku w:val="0"/>
              <w:overflowPunct w:val="0"/>
              <w:rPr>
                <w:rFonts w:ascii="Times New Roman" w:hAnsi="Times New Roman"/>
                <w:sz w:val="20"/>
              </w:rPr>
            </w:pPr>
            <w:r w:rsidRPr="00742F16">
              <w:rPr>
                <w:rFonts w:ascii="Times New Roman" w:hAnsi="Times New Roman"/>
                <w:sz w:val="20"/>
              </w:rPr>
              <w:t>NW energy saving scheme</w:t>
            </w:r>
          </w:p>
        </w:tc>
        <w:tc>
          <w:tcPr>
            <w:tcW w:w="992" w:type="dxa"/>
            <w:tcBorders>
              <w:top w:val="single" w:sz="4" w:space="0" w:color="FFFFFF"/>
              <w:left w:val="nil"/>
              <w:right w:val="nil"/>
            </w:tcBorders>
            <w:shd w:val="clear" w:color="auto" w:fill="5B9BD5"/>
            <w:vAlign w:val="center"/>
          </w:tcPr>
          <w:p w14:paraId="5F6E8BAA" w14:textId="241C180C" w:rsidR="00B0506B" w:rsidRPr="00742F16" w:rsidRDefault="00BC356D" w:rsidP="00905BA5">
            <w:pPr>
              <w:pStyle w:val="TAH"/>
              <w:kinsoku w:val="0"/>
              <w:overflowPunct w:val="0"/>
              <w:rPr>
                <w:rFonts w:ascii="Times New Roman" w:hAnsi="Times New Roman"/>
                <w:sz w:val="20"/>
              </w:rPr>
            </w:pPr>
            <w:r>
              <w:rPr>
                <w:rFonts w:ascii="Times New Roman" w:hAnsi="Times New Roman"/>
                <w:sz w:val="20"/>
              </w:rPr>
              <w:t>ESG</w:t>
            </w:r>
          </w:p>
        </w:tc>
        <w:tc>
          <w:tcPr>
            <w:tcW w:w="992" w:type="dxa"/>
            <w:tcBorders>
              <w:top w:val="single" w:sz="4" w:space="0" w:color="FFFFFF"/>
              <w:left w:val="nil"/>
              <w:right w:val="nil"/>
            </w:tcBorders>
            <w:shd w:val="clear" w:color="auto" w:fill="5B9BD5"/>
            <w:vAlign w:val="center"/>
          </w:tcPr>
          <w:p w14:paraId="2EF0DFA3" w14:textId="77777777" w:rsidR="00B0506B" w:rsidRPr="00742F16" w:rsidRDefault="00B0506B" w:rsidP="00B0506B">
            <w:pPr>
              <w:pStyle w:val="TAH"/>
              <w:kinsoku w:val="0"/>
              <w:overflowPunct w:val="0"/>
              <w:rPr>
                <w:rFonts w:ascii="Times New Roman" w:hAnsi="Times New Roman"/>
                <w:sz w:val="20"/>
              </w:rPr>
            </w:pPr>
            <w:r w:rsidRPr="00742F16">
              <w:rPr>
                <w:rFonts w:ascii="Times New Roman" w:hAnsi="Times New Roman"/>
                <w:sz w:val="20"/>
              </w:rPr>
              <w:t>UPT loss</w:t>
            </w:r>
          </w:p>
        </w:tc>
        <w:tc>
          <w:tcPr>
            <w:tcW w:w="1560" w:type="dxa"/>
            <w:tcBorders>
              <w:top w:val="single" w:sz="4" w:space="0" w:color="FFFFFF"/>
              <w:left w:val="nil"/>
              <w:right w:val="nil"/>
            </w:tcBorders>
            <w:shd w:val="clear" w:color="auto" w:fill="5B9BD5"/>
            <w:vAlign w:val="center"/>
          </w:tcPr>
          <w:p w14:paraId="4ABD2961" w14:textId="5B4E579A" w:rsidR="00B0506B" w:rsidRPr="00742F16" w:rsidRDefault="00B0506B" w:rsidP="00B0506B">
            <w:pPr>
              <w:pStyle w:val="TAH"/>
              <w:kinsoku w:val="0"/>
              <w:overflowPunct w:val="0"/>
              <w:rPr>
                <w:rFonts w:ascii="Times New Roman" w:hAnsi="Times New Roman"/>
                <w:sz w:val="20"/>
                <w:lang w:eastAsia="ko-KR"/>
              </w:rPr>
            </w:pPr>
            <w:r w:rsidRPr="00742F16">
              <w:rPr>
                <w:rFonts w:ascii="Times New Roman" w:hAnsi="Times New Roman" w:hint="eastAsia"/>
                <w:sz w:val="20"/>
                <w:lang w:eastAsia="ko-KR"/>
              </w:rPr>
              <w:t>5-percentile UE</w:t>
            </w:r>
            <w:r w:rsidRPr="00742F16">
              <w:rPr>
                <w:rFonts w:ascii="Times New Roman" w:hAnsi="Times New Roman"/>
                <w:sz w:val="20"/>
                <w:lang w:eastAsia="ko-KR"/>
              </w:rPr>
              <w:t xml:space="preserve">’s </w:t>
            </w:r>
          </w:p>
          <w:p w14:paraId="641B1E8E" w14:textId="55D4408C" w:rsidR="00B0506B" w:rsidRPr="00742F16" w:rsidRDefault="00B0506B" w:rsidP="00B0506B">
            <w:pPr>
              <w:pStyle w:val="TAH"/>
              <w:kinsoku w:val="0"/>
              <w:overflowPunct w:val="0"/>
              <w:rPr>
                <w:rFonts w:ascii="Times New Roman" w:hAnsi="Times New Roman"/>
                <w:sz w:val="20"/>
              </w:rPr>
            </w:pPr>
            <w:r w:rsidRPr="00742F16">
              <w:rPr>
                <w:rFonts w:ascii="Times New Roman" w:hAnsi="Times New Roman"/>
                <w:sz w:val="20"/>
              </w:rPr>
              <w:t>UPT loss</w:t>
            </w:r>
          </w:p>
        </w:tc>
        <w:tc>
          <w:tcPr>
            <w:tcW w:w="1276" w:type="dxa"/>
            <w:tcBorders>
              <w:top w:val="single" w:sz="4" w:space="0" w:color="FFFFFF"/>
              <w:left w:val="nil"/>
              <w:right w:val="nil"/>
            </w:tcBorders>
            <w:shd w:val="clear" w:color="auto" w:fill="5B9BD5"/>
            <w:vAlign w:val="center"/>
          </w:tcPr>
          <w:p w14:paraId="69C032C0" w14:textId="548BD8E0" w:rsidR="00B0506B" w:rsidRPr="00742F16" w:rsidRDefault="00B0506B" w:rsidP="00B0506B">
            <w:pPr>
              <w:pStyle w:val="TAH"/>
              <w:kinsoku w:val="0"/>
              <w:overflowPunct w:val="0"/>
              <w:jc w:val="both"/>
              <w:rPr>
                <w:rFonts w:ascii="Times New Roman" w:hAnsi="Times New Roman"/>
                <w:sz w:val="20"/>
              </w:rPr>
            </w:pPr>
            <w:r w:rsidRPr="00742F16">
              <w:rPr>
                <w:rFonts w:ascii="Times New Roman" w:hAnsi="Times New Roman"/>
                <w:sz w:val="20"/>
              </w:rPr>
              <w:t>Scheduling latency</w:t>
            </w:r>
          </w:p>
        </w:tc>
        <w:tc>
          <w:tcPr>
            <w:tcW w:w="1133" w:type="dxa"/>
            <w:tcBorders>
              <w:top w:val="single" w:sz="4" w:space="0" w:color="FFFFFF"/>
              <w:left w:val="nil"/>
              <w:right w:val="nil"/>
            </w:tcBorders>
            <w:shd w:val="clear" w:color="auto" w:fill="5B9BD5"/>
            <w:vAlign w:val="center"/>
          </w:tcPr>
          <w:p w14:paraId="0D67D4FB" w14:textId="77777777" w:rsidR="00B0506B" w:rsidRPr="00742F16" w:rsidRDefault="00B0506B" w:rsidP="00B0506B">
            <w:pPr>
              <w:pStyle w:val="TAH"/>
              <w:kinsoku w:val="0"/>
              <w:overflowPunct w:val="0"/>
              <w:rPr>
                <w:rFonts w:ascii="Times New Roman" w:hAnsi="Times New Roman"/>
                <w:sz w:val="20"/>
              </w:rPr>
            </w:pPr>
            <w:r w:rsidRPr="00742F16">
              <w:rPr>
                <w:rFonts w:ascii="Times New Roman" w:hAnsi="Times New Roman"/>
                <w:sz w:val="20"/>
              </w:rPr>
              <w:t>User plane</w:t>
            </w:r>
            <w:r w:rsidRPr="00742F16">
              <w:rPr>
                <w:rFonts w:ascii="Times New Roman" w:hAnsi="Times New Roman" w:hint="eastAsia"/>
                <w:sz w:val="20"/>
              </w:rPr>
              <w:t xml:space="preserve"> latency</w:t>
            </w:r>
          </w:p>
        </w:tc>
        <w:tc>
          <w:tcPr>
            <w:tcW w:w="2127" w:type="dxa"/>
            <w:tcBorders>
              <w:top w:val="single" w:sz="4" w:space="0" w:color="FFFFFF"/>
              <w:left w:val="nil"/>
              <w:right w:val="nil"/>
            </w:tcBorders>
            <w:shd w:val="clear" w:color="auto" w:fill="5B9BD5"/>
            <w:vAlign w:val="center"/>
          </w:tcPr>
          <w:p w14:paraId="636263DE" w14:textId="77777777" w:rsidR="00B0506B" w:rsidRPr="00742F16" w:rsidRDefault="00B0506B" w:rsidP="00B0506B">
            <w:pPr>
              <w:pStyle w:val="TAH"/>
              <w:kinsoku w:val="0"/>
              <w:overflowPunct w:val="0"/>
              <w:rPr>
                <w:rFonts w:ascii="Times New Roman" w:hAnsi="Times New Roman"/>
                <w:sz w:val="20"/>
              </w:rPr>
            </w:pPr>
            <w:r w:rsidRPr="00742F16">
              <w:rPr>
                <w:rFonts w:ascii="Times New Roman" w:hAnsi="Times New Roman"/>
                <w:sz w:val="20"/>
              </w:rPr>
              <w:t>Evaluation methodology/baseline assumption</w:t>
            </w:r>
          </w:p>
        </w:tc>
        <w:tc>
          <w:tcPr>
            <w:tcW w:w="1276" w:type="dxa"/>
            <w:tcBorders>
              <w:top w:val="single" w:sz="4" w:space="0" w:color="FFFFFF"/>
              <w:left w:val="nil"/>
              <w:right w:val="single" w:sz="4" w:space="0" w:color="FFFFFF"/>
            </w:tcBorders>
            <w:shd w:val="clear" w:color="auto" w:fill="5B9BD5"/>
            <w:vAlign w:val="center"/>
          </w:tcPr>
          <w:p w14:paraId="509E2ED0" w14:textId="77777777" w:rsidR="00B0506B" w:rsidRPr="00742F16" w:rsidRDefault="00B0506B" w:rsidP="00B0506B">
            <w:pPr>
              <w:pStyle w:val="TAH"/>
              <w:kinsoku w:val="0"/>
              <w:overflowPunct w:val="0"/>
              <w:rPr>
                <w:rFonts w:ascii="Times New Roman" w:hAnsi="Times New Roman"/>
                <w:sz w:val="20"/>
              </w:rPr>
            </w:pPr>
            <w:r w:rsidRPr="00742F16">
              <w:rPr>
                <w:rFonts w:ascii="Times New Roman" w:hAnsi="Times New Roman"/>
                <w:sz w:val="20"/>
              </w:rPr>
              <w:t>Note</w:t>
            </w:r>
          </w:p>
          <w:p w14:paraId="5F76C25E" w14:textId="77777777" w:rsidR="00B0506B" w:rsidRPr="00742F16" w:rsidRDefault="00B0506B" w:rsidP="00B0506B">
            <w:pPr>
              <w:pStyle w:val="TAH"/>
              <w:kinsoku w:val="0"/>
              <w:overflowPunct w:val="0"/>
              <w:rPr>
                <w:rFonts w:ascii="Times New Roman" w:hAnsi="Times New Roman"/>
                <w:sz w:val="20"/>
              </w:rPr>
            </w:pPr>
          </w:p>
        </w:tc>
      </w:tr>
      <w:tr w:rsidR="00B0506B" w:rsidRPr="00426F79" w14:paraId="406596AA" w14:textId="77777777" w:rsidTr="00905BA5">
        <w:trPr>
          <w:trHeight w:val="531"/>
          <w:jc w:val="center"/>
        </w:trPr>
        <w:tc>
          <w:tcPr>
            <w:tcW w:w="1276" w:type="dxa"/>
            <w:vMerge w:val="restart"/>
            <w:shd w:val="clear" w:color="auto" w:fill="BDD6EE"/>
          </w:tcPr>
          <w:p w14:paraId="56D63393" w14:textId="310F3429"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t>TxRUs</w:t>
            </w:r>
            <w:r w:rsidRPr="00742F16">
              <w:rPr>
                <w:rFonts w:ascii="Times New Roman" w:eastAsiaTheme="minorEastAsia" w:hAnsi="Times New Roman" w:hint="eastAsia"/>
                <w:bCs/>
                <w:lang w:eastAsia="ko-KR"/>
              </w:rPr>
              <w:t xml:space="preserve"> adaptation</w:t>
            </w:r>
          </w:p>
          <w:p w14:paraId="0677FC1C" w14:textId="180EA787" w:rsidR="00B0506B" w:rsidRPr="00742F16" w:rsidRDefault="00B0506B" w:rsidP="00905BA5">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hint="eastAsia"/>
                <w:bCs/>
                <w:lang w:eastAsia="ko-KR"/>
              </w:rPr>
              <w:lastRenderedPageBreak/>
              <w:t xml:space="preserve">from </w:t>
            </w:r>
            <w:r w:rsidRPr="00742F16">
              <w:rPr>
                <w:rFonts w:ascii="Times New Roman" w:eastAsiaTheme="minorEastAsia" w:hAnsi="Times New Roman"/>
                <w:bCs/>
                <w:lang w:eastAsia="ko-KR"/>
              </w:rPr>
              <w:t>64 TxRUs to 32 TxRUs</w:t>
            </w:r>
          </w:p>
        </w:tc>
        <w:tc>
          <w:tcPr>
            <w:tcW w:w="992" w:type="dxa"/>
            <w:shd w:val="clear" w:color="auto" w:fill="BDD6EE"/>
          </w:tcPr>
          <w:p w14:paraId="440F65A9" w14:textId="77777777"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lastRenderedPageBreak/>
              <w:t>30</w:t>
            </w:r>
            <w:r w:rsidRPr="00742F16">
              <w:rPr>
                <w:rFonts w:ascii="Times New Roman" w:eastAsiaTheme="minorEastAsia" w:hAnsi="Times New Roman" w:hint="eastAsia"/>
                <w:bCs/>
                <w:lang w:eastAsia="ko-KR"/>
              </w:rPr>
              <w:t xml:space="preserve"> %</w:t>
            </w:r>
          </w:p>
        </w:tc>
        <w:tc>
          <w:tcPr>
            <w:tcW w:w="992" w:type="dxa"/>
            <w:shd w:val="clear" w:color="auto" w:fill="BDD6EE"/>
          </w:tcPr>
          <w:p w14:paraId="1DBBD3AC" w14:textId="7E4E1500"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t>22.04 %</w:t>
            </w:r>
          </w:p>
        </w:tc>
        <w:tc>
          <w:tcPr>
            <w:tcW w:w="1560" w:type="dxa"/>
            <w:shd w:val="clear" w:color="auto" w:fill="BDD6EE"/>
          </w:tcPr>
          <w:p w14:paraId="0A9432D9" w14:textId="13526BDE" w:rsidR="00B0506B" w:rsidRPr="00742F16" w:rsidRDefault="00B0506B" w:rsidP="00742F16">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t>27.6 %</w:t>
            </w:r>
          </w:p>
        </w:tc>
        <w:tc>
          <w:tcPr>
            <w:tcW w:w="1276" w:type="dxa"/>
            <w:shd w:val="clear" w:color="auto" w:fill="BDD6EE"/>
          </w:tcPr>
          <w:p w14:paraId="49B427B4" w14:textId="14888AF4"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t>2.94 %</w:t>
            </w:r>
          </w:p>
        </w:tc>
        <w:tc>
          <w:tcPr>
            <w:tcW w:w="1133" w:type="dxa"/>
            <w:shd w:val="clear" w:color="auto" w:fill="BDD6EE"/>
          </w:tcPr>
          <w:p w14:paraId="1F640367" w14:textId="5547601F"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t>28.29 %</w:t>
            </w:r>
          </w:p>
        </w:tc>
        <w:tc>
          <w:tcPr>
            <w:tcW w:w="2127" w:type="dxa"/>
            <w:shd w:val="clear" w:color="auto" w:fill="BDD6EE"/>
          </w:tcPr>
          <w:p w14:paraId="5AE3462E" w14:textId="2E3F68EB"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hint="eastAsia"/>
                <w:bCs/>
                <w:lang w:eastAsia="ko-KR"/>
              </w:rPr>
              <w:t xml:space="preserve">Baseline: </w:t>
            </w:r>
            <w:r w:rsidRPr="00742F16">
              <w:rPr>
                <w:rFonts w:ascii="Times New Roman" w:eastAsiaTheme="minorEastAsia" w:hAnsi="Times New Roman"/>
                <w:bCs/>
                <w:lang w:eastAsia="ko-KR"/>
              </w:rPr>
              <w:t>64 TxRUs</w:t>
            </w:r>
            <w:r w:rsidRPr="00742F16">
              <w:rPr>
                <w:rFonts w:ascii="Times New Roman" w:eastAsiaTheme="minorEastAsia" w:hAnsi="Times New Roman" w:hint="eastAsia"/>
                <w:bCs/>
                <w:lang w:eastAsia="ko-KR"/>
              </w:rPr>
              <w:t xml:space="preserve"> with 55 dBm</w:t>
            </w:r>
          </w:p>
          <w:p w14:paraId="5C0842A7" w14:textId="053D988C" w:rsidR="00B0506B" w:rsidRPr="00742F16" w:rsidRDefault="00B0506B" w:rsidP="00742F16">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lastRenderedPageBreak/>
              <w:t>Reduced: 32 TxRUs with 5</w:t>
            </w:r>
            <w:r w:rsidR="002B17DB">
              <w:rPr>
                <w:rFonts w:ascii="Times New Roman" w:eastAsiaTheme="minorEastAsia" w:hAnsi="Times New Roman"/>
                <w:bCs/>
                <w:lang w:eastAsia="ko-KR"/>
              </w:rPr>
              <w:t>2</w:t>
            </w:r>
            <w:r w:rsidRPr="00742F16">
              <w:rPr>
                <w:rFonts w:ascii="Times New Roman" w:eastAsiaTheme="minorEastAsia" w:hAnsi="Times New Roman"/>
                <w:bCs/>
                <w:lang w:eastAsia="ko-KR"/>
              </w:rPr>
              <w:t xml:space="preserve"> dBm.</w:t>
            </w:r>
          </w:p>
        </w:tc>
        <w:tc>
          <w:tcPr>
            <w:tcW w:w="1276" w:type="dxa"/>
            <w:shd w:val="clear" w:color="auto" w:fill="BDD6EE"/>
          </w:tcPr>
          <w:p w14:paraId="43F1E8BE" w14:textId="77777777" w:rsidR="00B0506B" w:rsidRPr="00742F16" w:rsidRDefault="00B0506B" w:rsidP="00B0506B">
            <w:pPr>
              <w:kinsoku w:val="0"/>
              <w:wordWrap/>
              <w:overflowPunct w:val="0"/>
              <w:jc w:val="left"/>
              <w:rPr>
                <w:rFonts w:ascii="Times New Roman" w:eastAsiaTheme="minorEastAsia" w:hAnsi="Times New Roman"/>
                <w:bCs/>
                <w:lang w:eastAsia="ko-KR"/>
              </w:rPr>
            </w:pPr>
            <w:r w:rsidRPr="00905BA5">
              <w:rPr>
                <w:rFonts w:ascii="Times New Roman" w:eastAsiaTheme="minorEastAsia" w:hAnsi="Times New Roman" w:hint="eastAsia"/>
                <w:b/>
                <w:bCs/>
                <w:lang w:eastAsia="ko-KR"/>
              </w:rPr>
              <w:lastRenderedPageBreak/>
              <w:t>Normal traffic load</w:t>
            </w:r>
            <w:r w:rsidRPr="00742F16">
              <w:rPr>
                <w:rFonts w:ascii="Times New Roman" w:eastAsiaTheme="minorEastAsia" w:hAnsi="Times New Roman" w:hint="eastAsia"/>
                <w:bCs/>
                <w:lang w:eastAsia="ko-KR"/>
              </w:rPr>
              <w:t>:</w:t>
            </w:r>
          </w:p>
          <w:p w14:paraId="327AA654" w14:textId="77777777" w:rsidR="00B0506B" w:rsidRPr="00742F16" w:rsidRDefault="00B0506B" w:rsidP="00B0506B">
            <w:pPr>
              <w:kinsoku w:val="0"/>
              <w:wordWrap/>
              <w:overflowPunct w:val="0"/>
              <w:jc w:val="left"/>
              <w:rPr>
                <w:rFonts w:ascii="Times New Roman" w:eastAsiaTheme="minorEastAsia" w:hAnsi="Times New Roman"/>
                <w:bCs/>
                <w:lang w:eastAsia="ko-KR"/>
              </w:rPr>
            </w:pPr>
            <w:r w:rsidRPr="00742F16">
              <w:rPr>
                <w:rFonts w:ascii="Times New Roman" w:eastAsiaTheme="minorEastAsia" w:hAnsi="Times New Roman"/>
                <w:bCs/>
                <w:lang w:eastAsia="ko-KR"/>
              </w:rPr>
              <w:lastRenderedPageBreak/>
              <w:t>33% RU</w:t>
            </w:r>
          </w:p>
          <w:p w14:paraId="264BAE2C" w14:textId="25E29E44" w:rsidR="00B0506B" w:rsidRPr="00742F16" w:rsidRDefault="00B0506B" w:rsidP="00B0506B">
            <w:pPr>
              <w:kinsoku w:val="0"/>
              <w:wordWrap/>
              <w:overflowPunct w:val="0"/>
              <w:jc w:val="left"/>
              <w:rPr>
                <w:rFonts w:ascii="Times New Roman" w:eastAsiaTheme="minorEastAsia" w:hAnsi="Times New Roman"/>
                <w:bCs/>
                <w:lang w:eastAsia="ko-KR"/>
              </w:rPr>
            </w:pPr>
          </w:p>
        </w:tc>
      </w:tr>
      <w:tr w:rsidR="00B0506B" w:rsidRPr="00426F79" w14:paraId="2FA69032" w14:textId="77777777" w:rsidTr="00905BA5">
        <w:trPr>
          <w:trHeight w:val="531"/>
          <w:jc w:val="center"/>
        </w:trPr>
        <w:tc>
          <w:tcPr>
            <w:tcW w:w="1276" w:type="dxa"/>
            <w:vMerge/>
            <w:shd w:val="clear" w:color="auto" w:fill="BDD6EE"/>
          </w:tcPr>
          <w:p w14:paraId="1451D8F1" w14:textId="77777777"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p>
        </w:tc>
        <w:tc>
          <w:tcPr>
            <w:tcW w:w="992" w:type="dxa"/>
            <w:shd w:val="clear" w:color="auto" w:fill="BDD6EE"/>
          </w:tcPr>
          <w:p w14:paraId="22FC5F95" w14:textId="77777777"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hint="eastAsia"/>
                <w:bCs/>
                <w:lang w:eastAsia="ko-KR"/>
              </w:rPr>
              <w:t>30 %</w:t>
            </w:r>
          </w:p>
        </w:tc>
        <w:tc>
          <w:tcPr>
            <w:tcW w:w="992" w:type="dxa"/>
            <w:shd w:val="clear" w:color="auto" w:fill="BDD6EE"/>
          </w:tcPr>
          <w:p w14:paraId="46EB9C4A" w14:textId="01DE54D3" w:rsidR="00B0506B" w:rsidRPr="00742F16" w:rsidRDefault="00B0506B" w:rsidP="00742F16">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t>11.77 %</w:t>
            </w:r>
          </w:p>
        </w:tc>
        <w:tc>
          <w:tcPr>
            <w:tcW w:w="1560" w:type="dxa"/>
            <w:shd w:val="clear" w:color="auto" w:fill="BDD6EE"/>
          </w:tcPr>
          <w:p w14:paraId="357489DF" w14:textId="08C4A8BF"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hint="eastAsia"/>
                <w:bCs/>
                <w:lang w:eastAsia="ko-KR"/>
              </w:rPr>
              <w:t>21.47 %</w:t>
            </w:r>
          </w:p>
        </w:tc>
        <w:tc>
          <w:tcPr>
            <w:tcW w:w="1276" w:type="dxa"/>
            <w:shd w:val="clear" w:color="auto" w:fill="BDD6EE"/>
          </w:tcPr>
          <w:p w14:paraId="57D78F75" w14:textId="7E705521"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hint="eastAsia"/>
                <w:bCs/>
                <w:lang w:eastAsia="ko-KR"/>
              </w:rPr>
              <w:t>No</w:t>
            </w:r>
            <w:r w:rsidRPr="00742F16">
              <w:rPr>
                <w:rFonts w:ascii="Times New Roman" w:eastAsiaTheme="minorEastAsia" w:hAnsi="Times New Roman"/>
                <w:bCs/>
                <w:lang w:eastAsia="ko-KR"/>
              </w:rPr>
              <w:t xml:space="preserve"> increase</w:t>
            </w:r>
          </w:p>
        </w:tc>
        <w:tc>
          <w:tcPr>
            <w:tcW w:w="1133" w:type="dxa"/>
            <w:shd w:val="clear" w:color="auto" w:fill="BDD6EE"/>
          </w:tcPr>
          <w:p w14:paraId="03A76DC6" w14:textId="4968C605"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t>11.76 %</w:t>
            </w:r>
          </w:p>
        </w:tc>
        <w:tc>
          <w:tcPr>
            <w:tcW w:w="2127" w:type="dxa"/>
            <w:shd w:val="clear" w:color="auto" w:fill="BDD6EE"/>
          </w:tcPr>
          <w:p w14:paraId="6BD94687" w14:textId="77777777"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hint="eastAsia"/>
                <w:bCs/>
                <w:lang w:eastAsia="ko-KR"/>
              </w:rPr>
              <w:t xml:space="preserve">Baseline: </w:t>
            </w:r>
            <w:r w:rsidRPr="00742F16">
              <w:rPr>
                <w:rFonts w:ascii="Times New Roman" w:eastAsiaTheme="minorEastAsia" w:hAnsi="Times New Roman"/>
                <w:bCs/>
                <w:lang w:eastAsia="ko-KR"/>
              </w:rPr>
              <w:t>64 TxRUs</w:t>
            </w:r>
            <w:r w:rsidRPr="00742F16">
              <w:rPr>
                <w:rFonts w:ascii="Times New Roman" w:eastAsiaTheme="minorEastAsia" w:hAnsi="Times New Roman" w:hint="eastAsia"/>
                <w:bCs/>
                <w:lang w:eastAsia="ko-KR"/>
              </w:rPr>
              <w:t xml:space="preserve"> with 55 dBm</w:t>
            </w:r>
          </w:p>
          <w:p w14:paraId="108B5F54" w14:textId="2711F6AC"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t>Reduced: 32 TxRUs with 5</w:t>
            </w:r>
            <w:r w:rsidR="002B17DB">
              <w:rPr>
                <w:rFonts w:ascii="Times New Roman" w:eastAsiaTheme="minorEastAsia" w:hAnsi="Times New Roman"/>
                <w:bCs/>
                <w:lang w:eastAsia="ko-KR"/>
              </w:rPr>
              <w:t>2</w:t>
            </w:r>
            <w:r w:rsidRPr="00742F16">
              <w:rPr>
                <w:rFonts w:ascii="Times New Roman" w:eastAsiaTheme="minorEastAsia" w:hAnsi="Times New Roman"/>
                <w:bCs/>
                <w:lang w:eastAsia="ko-KR"/>
              </w:rPr>
              <w:t xml:space="preserve"> dBm.</w:t>
            </w:r>
          </w:p>
        </w:tc>
        <w:tc>
          <w:tcPr>
            <w:tcW w:w="1276" w:type="dxa"/>
            <w:shd w:val="clear" w:color="auto" w:fill="BDD6EE"/>
          </w:tcPr>
          <w:p w14:paraId="2DFBCAF9" w14:textId="4A2A87E4" w:rsidR="00B0506B" w:rsidRPr="00742F16" w:rsidRDefault="00B0506B" w:rsidP="00742F16">
            <w:pPr>
              <w:kinsoku w:val="0"/>
              <w:wordWrap/>
              <w:overflowPunct w:val="0"/>
              <w:jc w:val="left"/>
              <w:rPr>
                <w:rFonts w:ascii="Times New Roman" w:eastAsiaTheme="minorEastAsia" w:hAnsi="Times New Roman"/>
                <w:bCs/>
                <w:lang w:eastAsia="ko-KR"/>
              </w:rPr>
            </w:pPr>
            <w:r w:rsidRPr="00905BA5">
              <w:rPr>
                <w:rFonts w:ascii="Times New Roman" w:eastAsiaTheme="minorEastAsia" w:hAnsi="Times New Roman"/>
                <w:b/>
                <w:bCs/>
                <w:lang w:eastAsia="ko-KR"/>
              </w:rPr>
              <w:t>Medium t</w:t>
            </w:r>
            <w:r w:rsidRPr="00905BA5">
              <w:rPr>
                <w:rFonts w:ascii="Times New Roman" w:eastAsiaTheme="minorEastAsia" w:hAnsi="Times New Roman" w:hint="eastAsia"/>
                <w:b/>
                <w:bCs/>
                <w:lang w:eastAsia="ko-KR"/>
              </w:rPr>
              <w:t xml:space="preserve">raffic </w:t>
            </w:r>
            <w:r w:rsidRPr="00905BA5">
              <w:rPr>
                <w:rFonts w:ascii="Times New Roman" w:eastAsiaTheme="minorEastAsia" w:hAnsi="Times New Roman"/>
                <w:b/>
                <w:bCs/>
                <w:lang w:eastAsia="ko-KR"/>
              </w:rPr>
              <w:t>load</w:t>
            </w:r>
            <w:r w:rsidRPr="00742F16">
              <w:rPr>
                <w:rFonts w:ascii="Times New Roman" w:eastAsiaTheme="minorEastAsia" w:hAnsi="Times New Roman"/>
                <w:bCs/>
                <w:lang w:eastAsia="ko-KR"/>
              </w:rPr>
              <w:t>: 13.7% RU</w:t>
            </w:r>
            <w:r w:rsidRPr="00742F16" w:rsidDel="00B0506B">
              <w:rPr>
                <w:rFonts w:ascii="Times New Roman" w:eastAsiaTheme="minorEastAsia" w:hAnsi="Times New Roman" w:hint="eastAsia"/>
                <w:bCs/>
                <w:lang w:eastAsia="ko-KR"/>
              </w:rPr>
              <w:t xml:space="preserve"> </w:t>
            </w:r>
          </w:p>
        </w:tc>
      </w:tr>
      <w:tr w:rsidR="00B0506B" w:rsidRPr="00426F79" w14:paraId="0F6869C2" w14:textId="77777777" w:rsidTr="00905BA5">
        <w:trPr>
          <w:trHeight w:val="531"/>
          <w:jc w:val="center"/>
        </w:trPr>
        <w:tc>
          <w:tcPr>
            <w:tcW w:w="1276" w:type="dxa"/>
            <w:vMerge/>
            <w:shd w:val="clear" w:color="auto" w:fill="BDD6EE"/>
          </w:tcPr>
          <w:p w14:paraId="26BB233A" w14:textId="77777777"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p>
        </w:tc>
        <w:tc>
          <w:tcPr>
            <w:tcW w:w="992" w:type="dxa"/>
            <w:shd w:val="clear" w:color="auto" w:fill="BDD6EE"/>
          </w:tcPr>
          <w:p w14:paraId="744330D3" w14:textId="6D8C57C1"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t>30</w:t>
            </w:r>
            <w:r w:rsidRPr="00742F16">
              <w:rPr>
                <w:rFonts w:ascii="Times New Roman" w:eastAsiaTheme="minorEastAsia" w:hAnsi="Times New Roman" w:hint="eastAsia"/>
                <w:bCs/>
                <w:lang w:eastAsia="ko-KR"/>
              </w:rPr>
              <w:t xml:space="preserve"> %</w:t>
            </w:r>
          </w:p>
        </w:tc>
        <w:tc>
          <w:tcPr>
            <w:tcW w:w="992" w:type="dxa"/>
            <w:shd w:val="clear" w:color="auto" w:fill="BDD6EE"/>
          </w:tcPr>
          <w:p w14:paraId="50B4F6CD" w14:textId="63A1E55B" w:rsidR="00B0506B" w:rsidRPr="00742F16" w:rsidRDefault="00B0506B" w:rsidP="00742F16">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t>6.62 %</w:t>
            </w:r>
          </w:p>
        </w:tc>
        <w:tc>
          <w:tcPr>
            <w:tcW w:w="1560" w:type="dxa"/>
            <w:shd w:val="clear" w:color="auto" w:fill="BDD6EE"/>
          </w:tcPr>
          <w:p w14:paraId="12FAB363" w14:textId="02AE1B9D"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t>19.49 %</w:t>
            </w:r>
          </w:p>
        </w:tc>
        <w:tc>
          <w:tcPr>
            <w:tcW w:w="1276" w:type="dxa"/>
            <w:shd w:val="clear" w:color="auto" w:fill="BDD6EE"/>
          </w:tcPr>
          <w:p w14:paraId="7614DEA9" w14:textId="1B8CFBE0"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hint="eastAsia"/>
                <w:bCs/>
                <w:lang w:eastAsia="ko-KR"/>
              </w:rPr>
              <w:t>No</w:t>
            </w:r>
            <w:r w:rsidRPr="00742F16">
              <w:rPr>
                <w:rFonts w:ascii="Times New Roman" w:eastAsiaTheme="minorEastAsia" w:hAnsi="Times New Roman"/>
                <w:bCs/>
                <w:lang w:eastAsia="ko-KR"/>
              </w:rPr>
              <w:t xml:space="preserve"> increase</w:t>
            </w:r>
          </w:p>
        </w:tc>
        <w:tc>
          <w:tcPr>
            <w:tcW w:w="1133" w:type="dxa"/>
            <w:shd w:val="clear" w:color="auto" w:fill="BDD6EE"/>
          </w:tcPr>
          <w:p w14:paraId="19AEE093" w14:textId="06228660"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hint="eastAsia"/>
                <w:bCs/>
                <w:lang w:eastAsia="ko-KR"/>
              </w:rPr>
              <w:t>6.55 %</w:t>
            </w:r>
          </w:p>
        </w:tc>
        <w:tc>
          <w:tcPr>
            <w:tcW w:w="2127" w:type="dxa"/>
            <w:shd w:val="clear" w:color="auto" w:fill="BDD6EE"/>
          </w:tcPr>
          <w:p w14:paraId="722C6311" w14:textId="77777777"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hint="eastAsia"/>
                <w:bCs/>
                <w:lang w:eastAsia="ko-KR"/>
              </w:rPr>
              <w:t xml:space="preserve">Baseline: </w:t>
            </w:r>
            <w:r w:rsidRPr="00742F16">
              <w:rPr>
                <w:rFonts w:ascii="Times New Roman" w:eastAsiaTheme="minorEastAsia" w:hAnsi="Times New Roman"/>
                <w:bCs/>
                <w:lang w:eastAsia="ko-KR"/>
              </w:rPr>
              <w:t>64 TxRUs</w:t>
            </w:r>
            <w:r w:rsidRPr="00742F16">
              <w:rPr>
                <w:rFonts w:ascii="Times New Roman" w:eastAsiaTheme="minorEastAsia" w:hAnsi="Times New Roman" w:hint="eastAsia"/>
                <w:bCs/>
                <w:lang w:eastAsia="ko-KR"/>
              </w:rPr>
              <w:t xml:space="preserve"> with 55 dBm</w:t>
            </w:r>
          </w:p>
          <w:p w14:paraId="64EA1F86" w14:textId="7730E6B8" w:rsidR="00B0506B" w:rsidRPr="00742F16" w:rsidRDefault="00B0506B" w:rsidP="00B0506B">
            <w:pPr>
              <w:wordWrap/>
              <w:adjustRightInd w:val="0"/>
              <w:snapToGrid w:val="0"/>
              <w:spacing w:line="288" w:lineRule="auto"/>
              <w:jc w:val="left"/>
              <w:rPr>
                <w:rFonts w:ascii="Times New Roman" w:eastAsiaTheme="minorEastAsia" w:hAnsi="Times New Roman"/>
                <w:bCs/>
                <w:lang w:eastAsia="ko-KR"/>
              </w:rPr>
            </w:pPr>
            <w:r w:rsidRPr="00742F16">
              <w:rPr>
                <w:rFonts w:ascii="Times New Roman" w:eastAsiaTheme="minorEastAsia" w:hAnsi="Times New Roman"/>
                <w:bCs/>
                <w:lang w:eastAsia="ko-KR"/>
              </w:rPr>
              <w:t>Reduced: 32 TxRUs with 5</w:t>
            </w:r>
            <w:r w:rsidR="002B17DB">
              <w:rPr>
                <w:rFonts w:ascii="Times New Roman" w:eastAsiaTheme="minorEastAsia" w:hAnsi="Times New Roman"/>
                <w:bCs/>
                <w:lang w:eastAsia="ko-KR"/>
              </w:rPr>
              <w:t>2</w:t>
            </w:r>
            <w:r w:rsidRPr="00742F16">
              <w:rPr>
                <w:rFonts w:ascii="Times New Roman" w:eastAsiaTheme="minorEastAsia" w:hAnsi="Times New Roman"/>
                <w:bCs/>
                <w:lang w:eastAsia="ko-KR"/>
              </w:rPr>
              <w:t xml:space="preserve"> dBm.</w:t>
            </w:r>
          </w:p>
        </w:tc>
        <w:tc>
          <w:tcPr>
            <w:tcW w:w="1276" w:type="dxa"/>
            <w:shd w:val="clear" w:color="auto" w:fill="BDD6EE"/>
          </w:tcPr>
          <w:p w14:paraId="04C83365" w14:textId="15C12E19" w:rsidR="00B0506B" w:rsidRPr="00742F16" w:rsidRDefault="00B0506B" w:rsidP="00B0506B">
            <w:pPr>
              <w:kinsoku w:val="0"/>
              <w:wordWrap/>
              <w:overflowPunct w:val="0"/>
              <w:jc w:val="left"/>
              <w:rPr>
                <w:rFonts w:ascii="Times New Roman" w:eastAsiaTheme="minorEastAsia" w:hAnsi="Times New Roman"/>
                <w:bCs/>
                <w:lang w:eastAsia="ko-KR"/>
              </w:rPr>
            </w:pPr>
            <w:r w:rsidRPr="00905BA5">
              <w:rPr>
                <w:rFonts w:ascii="Times New Roman" w:eastAsiaTheme="minorEastAsia" w:hAnsi="Times New Roman"/>
                <w:b/>
                <w:bCs/>
                <w:lang w:eastAsia="ko-KR"/>
              </w:rPr>
              <w:t>Low t</w:t>
            </w:r>
            <w:r w:rsidRPr="00905BA5">
              <w:rPr>
                <w:rFonts w:ascii="Times New Roman" w:eastAsiaTheme="minorEastAsia" w:hAnsi="Times New Roman" w:hint="eastAsia"/>
                <w:b/>
                <w:bCs/>
                <w:lang w:eastAsia="ko-KR"/>
              </w:rPr>
              <w:t xml:space="preserve">raffic </w:t>
            </w:r>
            <w:r w:rsidRPr="00905BA5">
              <w:rPr>
                <w:rFonts w:ascii="Times New Roman" w:eastAsiaTheme="minorEastAsia" w:hAnsi="Times New Roman"/>
                <w:b/>
                <w:bCs/>
                <w:lang w:eastAsia="ko-KR"/>
              </w:rPr>
              <w:t>load</w:t>
            </w:r>
            <w:r w:rsidRPr="00742F16">
              <w:rPr>
                <w:rFonts w:ascii="Times New Roman" w:eastAsiaTheme="minorEastAsia" w:hAnsi="Times New Roman"/>
                <w:bCs/>
                <w:lang w:eastAsia="ko-KR"/>
              </w:rPr>
              <w:t>: 4.6% RU</w:t>
            </w:r>
          </w:p>
        </w:tc>
      </w:tr>
    </w:tbl>
    <w:p w14:paraId="23F68A8F" w14:textId="57E713A8" w:rsidR="004278CD" w:rsidRDefault="004278CD" w:rsidP="00742F16">
      <w:pPr>
        <w:wordWrap/>
        <w:autoSpaceDE/>
        <w:autoSpaceDN/>
        <w:adjustRightInd w:val="0"/>
        <w:snapToGrid w:val="0"/>
        <w:spacing w:before="180" w:after="180" w:line="288" w:lineRule="auto"/>
        <w:rPr>
          <w:rFonts w:ascii="Times New Roman" w:eastAsiaTheme="minorEastAsia" w:hAnsi="Times New Roman"/>
          <w:bCs/>
          <w:lang w:eastAsia="ko-KR"/>
        </w:rPr>
      </w:pPr>
      <w:r>
        <w:rPr>
          <w:rFonts w:ascii="Times New Roman" w:eastAsiaTheme="minorEastAsia" w:hAnsi="Times New Roman" w:hint="eastAsia"/>
          <w:bCs/>
          <w:lang w:eastAsia="ko-KR"/>
        </w:rPr>
        <w:t xml:space="preserve">As </w:t>
      </w:r>
      <w:r>
        <w:rPr>
          <w:rFonts w:ascii="Times New Roman" w:eastAsiaTheme="minorEastAsia" w:hAnsi="Times New Roman"/>
          <w:bCs/>
          <w:lang w:eastAsia="ko-KR"/>
        </w:rPr>
        <w:t>analyzed</w:t>
      </w:r>
      <w:r>
        <w:rPr>
          <w:rFonts w:ascii="Times New Roman" w:eastAsiaTheme="minorEastAsia" w:hAnsi="Times New Roman" w:hint="eastAsia"/>
          <w:bCs/>
          <w:lang w:eastAsia="ko-KR"/>
        </w:rPr>
        <w:t xml:space="preserve"> in</w:t>
      </w:r>
      <w:r>
        <w:rPr>
          <w:rFonts w:ascii="Times New Roman" w:eastAsiaTheme="minorEastAsia" w:hAnsi="Times New Roman"/>
          <w:bCs/>
          <w:lang w:eastAsia="ko-KR"/>
        </w:rPr>
        <w:t xml:space="preserve"> Table </w:t>
      </w:r>
      <w:r w:rsidR="0011682D">
        <w:rPr>
          <w:rFonts w:ascii="Times New Roman" w:eastAsiaTheme="minorEastAsia" w:hAnsi="Times New Roman"/>
          <w:bCs/>
          <w:lang w:eastAsia="ko-KR"/>
        </w:rPr>
        <w:t>6</w:t>
      </w:r>
      <w:r>
        <w:rPr>
          <w:rFonts w:ascii="Times New Roman" w:eastAsiaTheme="minorEastAsia" w:hAnsi="Times New Roman"/>
          <w:bCs/>
          <w:lang w:eastAsia="ko-KR"/>
        </w:rPr>
        <w:t xml:space="preserve">, </w:t>
      </w:r>
      <w:r w:rsidR="0011682D">
        <w:rPr>
          <w:rFonts w:ascii="Times New Roman" w:eastAsiaTheme="minorEastAsia" w:hAnsi="Times New Roman"/>
          <w:bCs/>
          <w:lang w:eastAsia="ko-KR"/>
        </w:rPr>
        <w:t>TxRUs</w:t>
      </w:r>
      <w:r>
        <w:rPr>
          <w:rFonts w:ascii="Times New Roman" w:eastAsiaTheme="minorEastAsia" w:hAnsi="Times New Roman"/>
          <w:bCs/>
          <w:lang w:eastAsia="ko-KR"/>
        </w:rPr>
        <w:t xml:space="preserve"> adaptation between </w:t>
      </w:r>
      <w:r w:rsidR="0011682D">
        <w:rPr>
          <w:rFonts w:ascii="Times New Roman" w:eastAsiaTheme="minorEastAsia" w:hAnsi="Times New Roman"/>
          <w:bCs/>
          <w:lang w:eastAsia="ko-KR"/>
        </w:rPr>
        <w:t>64 TxRUs</w:t>
      </w:r>
      <w:r>
        <w:rPr>
          <w:rFonts w:ascii="Times New Roman" w:eastAsiaTheme="minorEastAsia" w:hAnsi="Times New Roman"/>
          <w:bCs/>
          <w:lang w:eastAsia="ko-KR"/>
        </w:rPr>
        <w:t xml:space="preserve"> and reduced</w:t>
      </w:r>
      <w:r w:rsidR="0011682D">
        <w:rPr>
          <w:rFonts w:ascii="Times New Roman" w:eastAsiaTheme="minorEastAsia" w:hAnsi="Times New Roman"/>
          <w:bCs/>
          <w:lang w:eastAsia="ko-KR"/>
        </w:rPr>
        <w:t xml:space="preserve"> 32 TxRUs</w:t>
      </w:r>
      <w:r>
        <w:rPr>
          <w:rFonts w:ascii="Times New Roman" w:eastAsiaTheme="minorEastAsia" w:hAnsi="Times New Roman"/>
          <w:bCs/>
          <w:lang w:eastAsia="ko-KR"/>
        </w:rPr>
        <w:t xml:space="preserve"> achieves the ESG up to 30%</w:t>
      </w:r>
      <w:r w:rsidR="00BC356D">
        <w:rPr>
          <w:rFonts w:ascii="Times New Roman" w:eastAsiaTheme="minorEastAsia" w:hAnsi="Times New Roman"/>
          <w:bCs/>
          <w:lang w:eastAsia="ko-KR"/>
        </w:rPr>
        <w:t xml:space="preserve"> </w:t>
      </w:r>
      <w:r w:rsidR="00B84545">
        <w:rPr>
          <w:rFonts w:ascii="Times New Roman" w:eastAsiaTheme="minorEastAsia" w:hAnsi="Times New Roman"/>
          <w:bCs/>
          <w:lang w:eastAsia="ko-KR"/>
        </w:rPr>
        <w:t>while DL</w:t>
      </w:r>
      <w:r w:rsidR="00BC356D" w:rsidRPr="00BC356D">
        <w:rPr>
          <w:rFonts w:ascii="Times New Roman" w:eastAsiaTheme="minorEastAsia" w:hAnsi="Times New Roman"/>
          <w:bCs/>
          <w:lang w:eastAsia="ko-KR"/>
        </w:rPr>
        <w:t xml:space="preserve"> transmission</w:t>
      </w:r>
      <w:r>
        <w:rPr>
          <w:rFonts w:ascii="Times New Roman" w:eastAsiaTheme="minorEastAsia" w:hAnsi="Times New Roman"/>
          <w:bCs/>
          <w:lang w:eastAsia="ko-KR"/>
        </w:rPr>
        <w:t xml:space="preserve">. </w:t>
      </w:r>
      <w:r w:rsidR="0011682D">
        <w:rPr>
          <w:rFonts w:ascii="Times New Roman" w:eastAsiaTheme="minorEastAsia" w:hAnsi="Times New Roman"/>
          <w:bCs/>
          <w:lang w:eastAsia="ko-KR"/>
        </w:rPr>
        <w:t>T</w:t>
      </w:r>
      <w:r>
        <w:rPr>
          <w:rFonts w:ascii="Times New Roman" w:eastAsiaTheme="minorEastAsia" w:hAnsi="Times New Roman"/>
          <w:bCs/>
          <w:lang w:eastAsia="ko-KR"/>
        </w:rPr>
        <w:t>he</w:t>
      </w:r>
      <w:r w:rsidR="0011682D">
        <w:rPr>
          <w:rFonts w:ascii="Times New Roman" w:eastAsiaTheme="minorEastAsia" w:hAnsi="Times New Roman"/>
          <w:bCs/>
          <w:lang w:eastAsia="ko-KR"/>
        </w:rPr>
        <w:t xml:space="preserve"> TxRU</w:t>
      </w:r>
      <w:r w:rsidR="00DA77C1">
        <w:rPr>
          <w:rFonts w:ascii="Times New Roman" w:eastAsiaTheme="minorEastAsia" w:hAnsi="Times New Roman"/>
          <w:bCs/>
          <w:lang w:eastAsia="ko-KR"/>
        </w:rPr>
        <w:t>s</w:t>
      </w:r>
      <w:r>
        <w:rPr>
          <w:rFonts w:ascii="Times New Roman" w:eastAsiaTheme="minorEastAsia" w:hAnsi="Times New Roman"/>
          <w:bCs/>
          <w:lang w:eastAsia="ko-KR"/>
        </w:rPr>
        <w:t xml:space="preserve"> adaptation show </w:t>
      </w:r>
      <w:r w:rsidR="003D726D">
        <w:rPr>
          <w:rFonts w:ascii="Times New Roman" w:eastAsiaTheme="minorEastAsia" w:hAnsi="Times New Roman"/>
          <w:bCs/>
          <w:lang w:eastAsia="ko-KR"/>
        </w:rPr>
        <w:t>6.62</w:t>
      </w:r>
      <w:r w:rsidR="0011682D">
        <w:rPr>
          <w:rFonts w:ascii="Times New Roman" w:eastAsiaTheme="minorEastAsia" w:hAnsi="Times New Roman"/>
          <w:bCs/>
          <w:lang w:eastAsia="ko-KR"/>
        </w:rPr>
        <w:t xml:space="preserve">% - </w:t>
      </w:r>
      <w:r w:rsidR="003D726D">
        <w:rPr>
          <w:rFonts w:ascii="Times New Roman" w:eastAsiaTheme="minorEastAsia" w:hAnsi="Times New Roman"/>
          <w:bCs/>
          <w:lang w:eastAsia="ko-KR"/>
        </w:rPr>
        <w:t>22</w:t>
      </w:r>
      <w:r>
        <w:rPr>
          <w:rFonts w:ascii="Times New Roman" w:eastAsiaTheme="minorEastAsia" w:hAnsi="Times New Roman"/>
          <w:bCs/>
          <w:lang w:eastAsia="ko-KR"/>
        </w:rPr>
        <w:t>.</w:t>
      </w:r>
      <w:r w:rsidR="003D726D">
        <w:rPr>
          <w:rFonts w:ascii="Times New Roman" w:eastAsiaTheme="minorEastAsia" w:hAnsi="Times New Roman"/>
          <w:bCs/>
          <w:lang w:eastAsia="ko-KR"/>
        </w:rPr>
        <w:t>04</w:t>
      </w:r>
      <w:r>
        <w:rPr>
          <w:rFonts w:ascii="Times New Roman" w:eastAsiaTheme="minorEastAsia" w:hAnsi="Times New Roman"/>
          <w:bCs/>
          <w:lang w:eastAsia="ko-KR"/>
        </w:rPr>
        <w:t xml:space="preserve">% UPT loss and user plane latency </w:t>
      </w:r>
      <w:r w:rsidR="0011682D">
        <w:rPr>
          <w:rFonts w:ascii="Times New Roman" w:eastAsiaTheme="minorEastAsia" w:hAnsi="Times New Roman"/>
          <w:bCs/>
          <w:lang w:eastAsia="ko-KR"/>
        </w:rPr>
        <w:t xml:space="preserve">increases in range of 6.55% - </w:t>
      </w:r>
      <w:r>
        <w:rPr>
          <w:rFonts w:ascii="Times New Roman" w:eastAsiaTheme="minorEastAsia" w:hAnsi="Times New Roman"/>
          <w:bCs/>
          <w:lang w:eastAsia="ko-KR"/>
        </w:rPr>
        <w:t>2</w:t>
      </w:r>
      <w:r w:rsidR="0011682D">
        <w:rPr>
          <w:rFonts w:ascii="Times New Roman" w:eastAsiaTheme="minorEastAsia" w:hAnsi="Times New Roman"/>
          <w:bCs/>
          <w:lang w:eastAsia="ko-KR"/>
        </w:rPr>
        <w:t>8.29</w:t>
      </w:r>
      <w:r>
        <w:rPr>
          <w:rFonts w:ascii="Times New Roman" w:eastAsiaTheme="minorEastAsia" w:hAnsi="Times New Roman"/>
          <w:bCs/>
          <w:lang w:eastAsia="ko-KR"/>
        </w:rPr>
        <w:t xml:space="preserve">%. And scheduling latency increases </w:t>
      </w:r>
      <w:r w:rsidR="0011682D">
        <w:rPr>
          <w:rFonts w:ascii="Times New Roman" w:eastAsiaTheme="minorEastAsia" w:hAnsi="Times New Roman"/>
          <w:bCs/>
          <w:lang w:eastAsia="ko-KR"/>
        </w:rPr>
        <w:t>2.94% in normal traffic load.</w:t>
      </w:r>
      <w:r>
        <w:rPr>
          <w:rFonts w:ascii="Times New Roman" w:eastAsiaTheme="minorEastAsia" w:hAnsi="Times New Roman"/>
          <w:bCs/>
          <w:lang w:eastAsia="ko-KR"/>
        </w:rPr>
        <w:t xml:space="preserve"> </w:t>
      </w:r>
      <w:r w:rsidR="00533F07">
        <w:rPr>
          <w:rFonts w:ascii="Times New Roman" w:eastAsiaTheme="minorEastAsia" w:hAnsi="Times New Roman"/>
          <w:bCs/>
          <w:lang w:eastAsia="ko-KR"/>
        </w:rPr>
        <w:t xml:space="preserve">In addition, </w:t>
      </w:r>
      <w:r w:rsidR="00BC356D">
        <w:rPr>
          <w:rFonts w:ascii="Times New Roman" w:eastAsiaTheme="minorEastAsia" w:hAnsi="Times New Roman"/>
          <w:bCs/>
          <w:lang w:eastAsia="ko-KR"/>
        </w:rPr>
        <w:t>5-percentile UE’s UPT loss was acquired in range of 19.49% - 27.6%. Based on the 5-percentile UE’s UPT loss, we can find there was more performance degradation on UPT compared to UPT loss of 50-percentile UE. It was relevant to coverage loss. As a conclusion, TxRUs adaptation results in coverage loss.</w:t>
      </w:r>
    </w:p>
    <w:p w14:paraId="442E52DC" w14:textId="4558378F" w:rsidR="004278CD" w:rsidRPr="00AB6227" w:rsidRDefault="004278CD" w:rsidP="004278CD">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 xml:space="preserve">Observation </w:t>
      </w:r>
      <w:r w:rsidR="00102FB1">
        <w:rPr>
          <w:rFonts w:ascii="Times New Roman" w:hAnsi="Times New Roman"/>
          <w:b/>
          <w:bCs/>
          <w:u w:val="single"/>
          <w:lang w:eastAsia="ko-KR"/>
        </w:rPr>
        <w:t>7</w:t>
      </w:r>
      <w:r w:rsidRPr="00AB6227">
        <w:rPr>
          <w:rFonts w:ascii="Times New Roman" w:hAnsi="Times New Roman"/>
          <w:b/>
          <w:bCs/>
          <w:u w:val="single"/>
          <w:lang w:eastAsia="ko-KR"/>
        </w:rPr>
        <w:t xml:space="preserve">: </w:t>
      </w:r>
      <w:r>
        <w:rPr>
          <w:rFonts w:ascii="Times New Roman" w:hAnsi="Times New Roman"/>
          <w:bCs/>
          <w:i/>
          <w:u w:val="single"/>
          <w:lang w:eastAsia="ko-KR"/>
        </w:rPr>
        <w:t xml:space="preserve">Adapting </w:t>
      </w:r>
      <w:r w:rsidR="008D423F">
        <w:rPr>
          <w:rFonts w:ascii="Times New Roman" w:hAnsi="Times New Roman"/>
          <w:bCs/>
          <w:i/>
          <w:u w:val="single"/>
          <w:lang w:eastAsia="ko-KR"/>
        </w:rPr>
        <w:t xml:space="preserve">the number of TxRUs </w:t>
      </w:r>
      <w:r>
        <w:rPr>
          <w:rFonts w:ascii="Times New Roman" w:hAnsi="Times New Roman"/>
          <w:bCs/>
          <w:i/>
          <w:u w:val="single"/>
          <w:lang w:eastAsia="ko-KR"/>
        </w:rPr>
        <w:t xml:space="preserve">from </w:t>
      </w:r>
      <w:r w:rsidR="008D423F">
        <w:rPr>
          <w:rFonts w:ascii="Times New Roman" w:hAnsi="Times New Roman"/>
          <w:bCs/>
          <w:i/>
          <w:u w:val="single"/>
          <w:lang w:eastAsia="ko-KR"/>
        </w:rPr>
        <w:t>64 TxRUs</w:t>
      </w:r>
      <w:r>
        <w:rPr>
          <w:rFonts w:ascii="Times New Roman" w:hAnsi="Times New Roman"/>
          <w:bCs/>
          <w:i/>
          <w:u w:val="single"/>
          <w:lang w:eastAsia="ko-KR"/>
        </w:rPr>
        <w:t xml:space="preserve"> to </w:t>
      </w:r>
      <w:r w:rsidR="008D423F">
        <w:rPr>
          <w:rFonts w:ascii="Times New Roman" w:hAnsi="Times New Roman"/>
          <w:bCs/>
          <w:i/>
          <w:u w:val="single"/>
          <w:lang w:eastAsia="ko-KR"/>
        </w:rPr>
        <w:t>32 TxRUs</w:t>
      </w:r>
      <w:r>
        <w:rPr>
          <w:rFonts w:ascii="Times New Roman" w:hAnsi="Times New Roman"/>
          <w:bCs/>
          <w:i/>
          <w:u w:val="single"/>
          <w:lang w:eastAsia="ko-KR"/>
        </w:rPr>
        <w:t xml:space="preserve"> achieves 30 % energy saving gain for PDSCH transmission in preliminary results.</w:t>
      </w:r>
    </w:p>
    <w:p w14:paraId="402DA3A1" w14:textId="64583B38" w:rsidR="004278CD" w:rsidRDefault="004278CD" w:rsidP="004278CD">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 xml:space="preserve">Observation </w:t>
      </w:r>
      <w:r w:rsidR="00102FB1">
        <w:rPr>
          <w:rFonts w:ascii="Times New Roman" w:hAnsi="Times New Roman"/>
          <w:b/>
          <w:bCs/>
          <w:u w:val="single"/>
          <w:lang w:eastAsia="ko-KR"/>
        </w:rPr>
        <w:t>8</w:t>
      </w:r>
      <w:r w:rsidRPr="00AB6227">
        <w:rPr>
          <w:rFonts w:ascii="Times New Roman" w:hAnsi="Times New Roman"/>
          <w:b/>
          <w:bCs/>
          <w:u w:val="single"/>
          <w:lang w:eastAsia="ko-KR"/>
        </w:rPr>
        <w:t xml:space="preserve">: </w:t>
      </w:r>
      <w:r>
        <w:rPr>
          <w:rFonts w:ascii="Times New Roman" w:hAnsi="Times New Roman"/>
          <w:bCs/>
          <w:i/>
          <w:u w:val="single"/>
          <w:lang w:eastAsia="ko-KR"/>
        </w:rPr>
        <w:t xml:space="preserve">Adapting </w:t>
      </w:r>
      <w:r w:rsidR="008D423F">
        <w:rPr>
          <w:rFonts w:ascii="Times New Roman" w:hAnsi="Times New Roman"/>
          <w:bCs/>
          <w:i/>
          <w:u w:val="single"/>
          <w:lang w:eastAsia="ko-KR"/>
        </w:rPr>
        <w:t xml:space="preserve">the number of TxRUs </w:t>
      </w:r>
      <w:r>
        <w:rPr>
          <w:rFonts w:ascii="Times New Roman" w:hAnsi="Times New Roman"/>
          <w:bCs/>
          <w:i/>
          <w:u w:val="single"/>
          <w:lang w:eastAsia="ko-KR"/>
        </w:rPr>
        <w:t xml:space="preserve">from </w:t>
      </w:r>
      <w:r w:rsidR="008D423F">
        <w:rPr>
          <w:rFonts w:ascii="Times New Roman" w:hAnsi="Times New Roman"/>
          <w:bCs/>
          <w:i/>
          <w:u w:val="single"/>
          <w:lang w:eastAsia="ko-KR"/>
        </w:rPr>
        <w:t>64 TxRUs</w:t>
      </w:r>
      <w:r>
        <w:rPr>
          <w:rFonts w:ascii="Times New Roman" w:hAnsi="Times New Roman"/>
          <w:bCs/>
          <w:i/>
          <w:u w:val="single"/>
          <w:lang w:eastAsia="ko-KR"/>
        </w:rPr>
        <w:t xml:space="preserve"> to </w:t>
      </w:r>
      <w:r w:rsidR="008D423F">
        <w:rPr>
          <w:rFonts w:ascii="Times New Roman" w:hAnsi="Times New Roman"/>
          <w:bCs/>
          <w:i/>
          <w:u w:val="single"/>
          <w:lang w:eastAsia="ko-KR"/>
        </w:rPr>
        <w:t>32 TxRUs</w:t>
      </w:r>
      <w:r>
        <w:rPr>
          <w:rFonts w:ascii="Times New Roman" w:hAnsi="Times New Roman"/>
          <w:bCs/>
          <w:i/>
          <w:u w:val="single"/>
          <w:lang w:eastAsia="ko-KR"/>
        </w:rPr>
        <w:t xml:space="preserve"> shows up to </w:t>
      </w:r>
      <w:r w:rsidR="00BC356D">
        <w:rPr>
          <w:rFonts w:ascii="Times New Roman" w:hAnsi="Times New Roman"/>
          <w:bCs/>
          <w:i/>
          <w:u w:val="single"/>
          <w:lang w:eastAsia="ko-KR"/>
        </w:rPr>
        <w:t>22</w:t>
      </w:r>
      <w:r>
        <w:rPr>
          <w:rFonts w:ascii="Times New Roman" w:hAnsi="Times New Roman"/>
          <w:bCs/>
          <w:i/>
          <w:u w:val="single"/>
          <w:lang w:eastAsia="ko-KR"/>
        </w:rPr>
        <w:t>.</w:t>
      </w:r>
      <w:r w:rsidR="00BC356D">
        <w:rPr>
          <w:rFonts w:ascii="Times New Roman" w:hAnsi="Times New Roman"/>
          <w:bCs/>
          <w:i/>
          <w:u w:val="single"/>
          <w:lang w:eastAsia="ko-KR"/>
        </w:rPr>
        <w:t>04</w:t>
      </w:r>
      <w:r w:rsidRPr="00BF18EC">
        <w:rPr>
          <w:rFonts w:ascii="Times New Roman" w:hAnsi="Times New Roman"/>
          <w:bCs/>
          <w:i/>
          <w:u w:val="single"/>
          <w:lang w:eastAsia="ko-KR"/>
        </w:rPr>
        <w:t xml:space="preserve">% UPT loss, scheduling latency increase </w:t>
      </w:r>
      <w:r>
        <w:rPr>
          <w:rFonts w:ascii="Times New Roman" w:hAnsi="Times New Roman"/>
          <w:bCs/>
          <w:i/>
          <w:u w:val="single"/>
          <w:lang w:eastAsia="ko-KR"/>
        </w:rPr>
        <w:t xml:space="preserve">up to </w:t>
      </w:r>
      <w:r w:rsidR="00BC356D">
        <w:rPr>
          <w:rFonts w:ascii="Times New Roman" w:hAnsi="Times New Roman"/>
          <w:bCs/>
          <w:i/>
          <w:u w:val="single"/>
          <w:lang w:eastAsia="ko-KR"/>
        </w:rPr>
        <w:t>2</w:t>
      </w:r>
      <w:r>
        <w:rPr>
          <w:rFonts w:ascii="Times New Roman" w:hAnsi="Times New Roman"/>
          <w:bCs/>
          <w:i/>
          <w:u w:val="single"/>
          <w:lang w:eastAsia="ko-KR"/>
        </w:rPr>
        <w:t>.</w:t>
      </w:r>
      <w:r w:rsidR="00BC356D">
        <w:rPr>
          <w:rFonts w:ascii="Times New Roman" w:hAnsi="Times New Roman"/>
          <w:bCs/>
          <w:i/>
          <w:u w:val="single"/>
          <w:lang w:eastAsia="ko-KR"/>
        </w:rPr>
        <w:t>94</w:t>
      </w:r>
      <w:r w:rsidRPr="00BF18EC">
        <w:rPr>
          <w:rFonts w:ascii="Times New Roman" w:hAnsi="Times New Roman"/>
          <w:bCs/>
          <w:i/>
          <w:u w:val="single"/>
          <w:lang w:eastAsia="ko-KR"/>
        </w:rPr>
        <w:t xml:space="preserve">% and user plane latency </w:t>
      </w:r>
      <w:r>
        <w:rPr>
          <w:rFonts w:ascii="Times New Roman" w:hAnsi="Times New Roman"/>
          <w:bCs/>
          <w:i/>
          <w:u w:val="single"/>
          <w:lang w:eastAsia="ko-KR"/>
        </w:rPr>
        <w:t>up to 2</w:t>
      </w:r>
      <w:r w:rsidR="00BC356D">
        <w:rPr>
          <w:rFonts w:ascii="Times New Roman" w:hAnsi="Times New Roman"/>
          <w:bCs/>
          <w:i/>
          <w:u w:val="single"/>
          <w:lang w:eastAsia="ko-KR"/>
        </w:rPr>
        <w:t>8</w:t>
      </w:r>
      <w:r>
        <w:rPr>
          <w:rFonts w:ascii="Times New Roman" w:hAnsi="Times New Roman"/>
          <w:bCs/>
          <w:i/>
          <w:u w:val="single"/>
          <w:lang w:eastAsia="ko-KR"/>
        </w:rPr>
        <w:t>.</w:t>
      </w:r>
      <w:r w:rsidR="00BC356D">
        <w:rPr>
          <w:rFonts w:ascii="Times New Roman" w:hAnsi="Times New Roman"/>
          <w:bCs/>
          <w:i/>
          <w:u w:val="single"/>
          <w:lang w:eastAsia="ko-KR"/>
        </w:rPr>
        <w:t>29</w:t>
      </w:r>
      <w:r>
        <w:rPr>
          <w:rFonts w:ascii="Times New Roman" w:hAnsi="Times New Roman"/>
          <w:bCs/>
          <w:i/>
          <w:u w:val="single"/>
          <w:lang w:eastAsia="ko-KR"/>
        </w:rPr>
        <w:t>% in preliminary results.</w:t>
      </w:r>
    </w:p>
    <w:p w14:paraId="749CB499" w14:textId="0D5E5886" w:rsidR="00BC356D" w:rsidRPr="00AB6227" w:rsidRDefault="00BC356D" w:rsidP="00BC356D">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 xml:space="preserve">Observation </w:t>
      </w:r>
      <w:r w:rsidR="00102FB1">
        <w:rPr>
          <w:rFonts w:ascii="Times New Roman" w:hAnsi="Times New Roman"/>
          <w:b/>
          <w:bCs/>
          <w:u w:val="single"/>
          <w:lang w:eastAsia="ko-KR"/>
        </w:rPr>
        <w:t>9</w:t>
      </w:r>
      <w:r w:rsidRPr="00AB6227">
        <w:rPr>
          <w:rFonts w:ascii="Times New Roman" w:hAnsi="Times New Roman"/>
          <w:b/>
          <w:bCs/>
          <w:u w:val="single"/>
          <w:lang w:eastAsia="ko-KR"/>
        </w:rPr>
        <w:t xml:space="preserve">: </w:t>
      </w:r>
      <w:r>
        <w:rPr>
          <w:rFonts w:ascii="Times New Roman" w:hAnsi="Times New Roman"/>
          <w:bCs/>
          <w:i/>
          <w:u w:val="single"/>
          <w:lang w:eastAsia="ko-KR"/>
        </w:rPr>
        <w:t xml:space="preserve">Adapting the number of TxRUs shows more UPT loss of 5-percentile UE than </w:t>
      </w:r>
      <w:r w:rsidR="002B17DB">
        <w:rPr>
          <w:rFonts w:ascii="Times New Roman" w:hAnsi="Times New Roman"/>
          <w:bCs/>
          <w:i/>
          <w:u w:val="single"/>
          <w:lang w:eastAsia="ko-KR"/>
        </w:rPr>
        <w:t xml:space="preserve">UPT loss of </w:t>
      </w:r>
      <w:r>
        <w:rPr>
          <w:rFonts w:ascii="Times New Roman" w:hAnsi="Times New Roman"/>
          <w:bCs/>
          <w:i/>
          <w:u w:val="single"/>
          <w:lang w:eastAsia="ko-KR"/>
        </w:rPr>
        <w:t>50-percentile UE</w:t>
      </w:r>
      <w:r w:rsidR="002B17DB">
        <w:rPr>
          <w:rFonts w:ascii="Times New Roman" w:hAnsi="Times New Roman"/>
          <w:bCs/>
          <w:i/>
          <w:u w:val="single"/>
          <w:lang w:eastAsia="ko-KR"/>
        </w:rPr>
        <w:t xml:space="preserve">. It </w:t>
      </w:r>
      <w:r w:rsidR="001C3A13">
        <w:rPr>
          <w:rFonts w:ascii="Times New Roman" w:hAnsi="Times New Roman"/>
          <w:bCs/>
          <w:i/>
          <w:u w:val="single"/>
          <w:lang w:eastAsia="ko-KR"/>
        </w:rPr>
        <w:t>can be</w:t>
      </w:r>
      <w:r w:rsidR="002B17DB">
        <w:rPr>
          <w:rFonts w:ascii="Times New Roman" w:hAnsi="Times New Roman"/>
          <w:bCs/>
          <w:i/>
          <w:u w:val="single"/>
          <w:lang w:eastAsia="ko-KR"/>
        </w:rPr>
        <w:t xml:space="preserve"> translated as coverage loss</w:t>
      </w:r>
      <w:r>
        <w:rPr>
          <w:rFonts w:ascii="Times New Roman" w:hAnsi="Times New Roman"/>
          <w:bCs/>
          <w:i/>
          <w:u w:val="single"/>
          <w:lang w:eastAsia="ko-KR"/>
        </w:rPr>
        <w:t>.</w:t>
      </w:r>
    </w:p>
    <w:p w14:paraId="7A99D31A" w14:textId="77777777" w:rsidR="00AF0136" w:rsidRPr="00E72D2B" w:rsidRDefault="00AF0136" w:rsidP="00AF0136">
      <w:pPr>
        <w:wordWrap/>
        <w:autoSpaceDE/>
        <w:autoSpaceDN/>
        <w:rPr>
          <w:rFonts w:ascii="Times New Roman" w:eastAsia="바탕" w:hAnsi="Times New Roman"/>
          <w:b/>
          <w:lang w:val="en-GB" w:eastAsia="en-US"/>
        </w:rPr>
      </w:pPr>
    </w:p>
    <w:p w14:paraId="7A449171" w14:textId="77777777" w:rsidR="00AF0136" w:rsidRPr="00CB551F" w:rsidRDefault="00AF0136" w:rsidP="00AF0136">
      <w:pPr>
        <w:pStyle w:val="a3"/>
        <w:keepNext/>
        <w:keepLines/>
        <w:numPr>
          <w:ilvl w:val="0"/>
          <w:numId w:val="4"/>
        </w:numPr>
        <w:pBdr>
          <w:top w:val="single" w:sz="12" w:space="3" w:color="auto"/>
        </w:pBdr>
        <w:wordWrap/>
        <w:autoSpaceDE/>
        <w:autoSpaceDN/>
        <w:spacing w:after="60" w:line="276" w:lineRule="auto"/>
        <w:ind w:leftChars="0"/>
        <w:outlineLvl w:val="0"/>
        <w:rPr>
          <w:rFonts w:ascii="Arial" w:eastAsia="바탕" w:hAnsi="Arial" w:cs="Arial"/>
          <w:sz w:val="32"/>
          <w:lang w:eastAsia="ko-KR"/>
        </w:rPr>
      </w:pPr>
      <w:r w:rsidRPr="00CB551F">
        <w:rPr>
          <w:rFonts w:ascii="Arial" w:eastAsia="바탕" w:hAnsi="Arial" w:cs="Arial"/>
          <w:sz w:val="32"/>
          <w:lang w:eastAsia="ko-KR"/>
        </w:rPr>
        <w:t>Conclusions</w:t>
      </w:r>
    </w:p>
    <w:p w14:paraId="338C85C7" w14:textId="0163F77F" w:rsidR="00AF0136" w:rsidRDefault="00AF0136" w:rsidP="00AF0136">
      <w:pPr>
        <w:wordWrap/>
        <w:autoSpaceDE/>
        <w:autoSpaceDN/>
        <w:spacing w:after="180" w:line="276" w:lineRule="auto"/>
        <w:rPr>
          <w:rFonts w:ascii="Times New Roman" w:hAnsi="Times New Roman"/>
          <w:bCs/>
          <w:lang w:eastAsia="ko-KR"/>
        </w:rPr>
      </w:pPr>
      <w:r>
        <w:rPr>
          <w:rFonts w:ascii="Times New Roman" w:hAnsi="Times New Roman"/>
          <w:bCs/>
          <w:lang w:eastAsia="ko-KR"/>
        </w:rPr>
        <w:t xml:space="preserve">This contribution discusses </w:t>
      </w:r>
      <w:r w:rsidRPr="002E66C2">
        <w:rPr>
          <w:rFonts w:ascii="Times New Roman" w:eastAsia="바탕" w:hAnsi="Times New Roman"/>
          <w:lang w:eastAsia="ko-KR"/>
        </w:rPr>
        <w:t>aspects related to</w:t>
      </w:r>
      <w:r>
        <w:rPr>
          <w:rFonts w:ascii="Times New Roman" w:eastAsia="바탕" w:hAnsi="Times New Roman"/>
          <w:lang w:eastAsia="ko-KR"/>
        </w:rPr>
        <w:t xml:space="preserve"> power consumption modelling and evaluation methodology for evaluating NW energy saving techniques. The proposals and observations made in this contribution are summarized as below:</w:t>
      </w:r>
      <w:r>
        <w:rPr>
          <w:rFonts w:ascii="Times New Roman" w:hAnsi="Times New Roman"/>
          <w:bCs/>
          <w:lang w:eastAsia="ko-KR"/>
        </w:rPr>
        <w:t xml:space="preserve"> </w:t>
      </w:r>
    </w:p>
    <w:p w14:paraId="56B46EFF" w14:textId="77777777" w:rsidR="001C3A13" w:rsidRPr="00E72D2B" w:rsidRDefault="001C3A13" w:rsidP="001C3A13">
      <w:pPr>
        <w:wordWrap/>
        <w:spacing w:before="180" w:after="180" w:line="288" w:lineRule="auto"/>
        <w:rPr>
          <w:rFonts w:ascii="Times New Roman" w:hAnsi="Times New Roman"/>
          <w:b/>
          <w:bCs/>
          <w:u w:val="single"/>
          <w:lang w:eastAsia="ko-KR"/>
        </w:rPr>
      </w:pPr>
      <w:r w:rsidRPr="00E72D2B">
        <w:rPr>
          <w:rFonts w:ascii="Times New Roman" w:hAnsi="Times New Roman"/>
          <w:b/>
          <w:bCs/>
          <w:u w:val="single"/>
          <w:lang w:eastAsia="ko-KR"/>
        </w:rPr>
        <w:t xml:space="preserve">Observation </w:t>
      </w:r>
      <w:r>
        <w:rPr>
          <w:rFonts w:ascii="Times New Roman" w:hAnsi="Times New Roman"/>
          <w:b/>
          <w:bCs/>
          <w:u w:val="single"/>
          <w:lang w:eastAsia="ko-KR"/>
        </w:rPr>
        <w:t>1</w:t>
      </w:r>
      <w:r w:rsidRPr="00E72D2B">
        <w:rPr>
          <w:rFonts w:ascii="Times New Roman" w:hAnsi="Times New Roman"/>
          <w:b/>
          <w:bCs/>
          <w:u w:val="single"/>
          <w:lang w:eastAsia="ko-KR"/>
        </w:rPr>
        <w:t xml:space="preserve">: </w:t>
      </w:r>
      <w:r w:rsidRPr="00E72D2B">
        <w:rPr>
          <w:rFonts w:ascii="Times New Roman" w:hAnsi="Times New Roman"/>
          <w:bCs/>
          <w:i/>
          <w:u w:val="single"/>
          <w:lang w:eastAsia="ko-KR"/>
        </w:rPr>
        <w:t>A unified power state is sufficient to model power consumption for traffic processing in DL and UL, respectively.</w:t>
      </w:r>
    </w:p>
    <w:p w14:paraId="6DF49095" w14:textId="77777777" w:rsidR="001C3A13" w:rsidRPr="00AB6227" w:rsidRDefault="001C3A13" w:rsidP="001C3A13">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Observation 2</w:t>
      </w:r>
      <w:r w:rsidRPr="00AB6227">
        <w:rPr>
          <w:rFonts w:ascii="Times New Roman" w:hAnsi="Times New Roman"/>
          <w:b/>
          <w:bCs/>
          <w:u w:val="single"/>
          <w:lang w:eastAsia="ko-KR"/>
        </w:rPr>
        <w:t xml:space="preserve">: </w:t>
      </w:r>
      <w:r>
        <w:rPr>
          <w:rFonts w:ascii="Times New Roman" w:hAnsi="Times New Roman"/>
          <w:bCs/>
          <w:i/>
          <w:u w:val="single"/>
          <w:lang w:eastAsia="ko-KR"/>
        </w:rPr>
        <w:t>No need to further study the different traffic model for DL and UL.</w:t>
      </w:r>
    </w:p>
    <w:p w14:paraId="061E60D6" w14:textId="77777777" w:rsidR="001C3A13" w:rsidRPr="00AB6227" w:rsidRDefault="001C3A13" w:rsidP="001C3A13">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Observation 3</w:t>
      </w:r>
      <w:r w:rsidRPr="00AB6227">
        <w:rPr>
          <w:rFonts w:ascii="Times New Roman" w:hAnsi="Times New Roman"/>
          <w:b/>
          <w:bCs/>
          <w:u w:val="single"/>
          <w:lang w:eastAsia="ko-KR"/>
        </w:rPr>
        <w:t xml:space="preserve">: </w:t>
      </w:r>
      <w:r>
        <w:rPr>
          <w:rFonts w:ascii="Times New Roman" w:hAnsi="Times New Roman"/>
          <w:bCs/>
          <w:i/>
          <w:u w:val="single"/>
          <w:lang w:eastAsia="ko-KR"/>
        </w:rPr>
        <w:t>Adapting the number of SSBs from 8 to 2 provides energy saving gain up to 8.97% in preliminary results.</w:t>
      </w:r>
    </w:p>
    <w:p w14:paraId="7792E079" w14:textId="77777777" w:rsidR="001C3A13" w:rsidRPr="00AB6227" w:rsidRDefault="001C3A13" w:rsidP="001C3A13">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Observation 4</w:t>
      </w:r>
      <w:r w:rsidRPr="00AB6227">
        <w:rPr>
          <w:rFonts w:ascii="Times New Roman" w:hAnsi="Times New Roman"/>
          <w:b/>
          <w:bCs/>
          <w:u w:val="single"/>
          <w:lang w:eastAsia="ko-KR"/>
        </w:rPr>
        <w:t xml:space="preserve">: </w:t>
      </w:r>
      <w:r>
        <w:rPr>
          <w:rFonts w:ascii="Times New Roman" w:hAnsi="Times New Roman"/>
          <w:bCs/>
          <w:i/>
          <w:u w:val="single"/>
          <w:lang w:eastAsia="ko-KR"/>
        </w:rPr>
        <w:t>Adapting bandwidth from 100MHz to 60 MHz achieves 30 % energy saving gain in preliminary results.</w:t>
      </w:r>
    </w:p>
    <w:p w14:paraId="58BA72B9" w14:textId="77777777" w:rsidR="001C3A13" w:rsidRDefault="001C3A13" w:rsidP="001C3A13">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5</w:t>
      </w:r>
      <w:r w:rsidRPr="00AB6227">
        <w:rPr>
          <w:rFonts w:ascii="Times New Roman" w:hAnsi="Times New Roman"/>
          <w:b/>
          <w:bCs/>
          <w:u w:val="single"/>
          <w:lang w:eastAsia="ko-KR"/>
        </w:rPr>
        <w:t xml:space="preserve">: </w:t>
      </w:r>
      <w:r>
        <w:rPr>
          <w:rFonts w:ascii="Times New Roman" w:hAnsi="Times New Roman"/>
          <w:bCs/>
          <w:i/>
          <w:u w:val="single"/>
          <w:lang w:eastAsia="ko-KR"/>
        </w:rPr>
        <w:t>Under medium traffic load, adapting bandwidth from 100MHz to 60 MHz shows up to 17.92</w:t>
      </w:r>
      <w:r w:rsidRPr="00BF18EC">
        <w:rPr>
          <w:rFonts w:ascii="Times New Roman" w:hAnsi="Times New Roman"/>
          <w:bCs/>
          <w:i/>
          <w:u w:val="single"/>
          <w:lang w:eastAsia="ko-KR"/>
        </w:rPr>
        <w:t xml:space="preserve">% UPT loss, scheduling latency increase </w:t>
      </w:r>
      <w:r>
        <w:rPr>
          <w:rFonts w:ascii="Times New Roman" w:hAnsi="Times New Roman"/>
          <w:bCs/>
          <w:i/>
          <w:u w:val="single"/>
          <w:lang w:eastAsia="ko-KR"/>
        </w:rPr>
        <w:t>up to 3.85</w:t>
      </w:r>
      <w:r w:rsidRPr="00BF18EC">
        <w:rPr>
          <w:rFonts w:ascii="Times New Roman" w:hAnsi="Times New Roman"/>
          <w:bCs/>
          <w:i/>
          <w:u w:val="single"/>
          <w:lang w:eastAsia="ko-KR"/>
        </w:rPr>
        <w:t xml:space="preserve">% and user plane latency </w:t>
      </w:r>
      <w:r>
        <w:rPr>
          <w:rFonts w:ascii="Times New Roman" w:hAnsi="Times New Roman"/>
          <w:bCs/>
          <w:i/>
          <w:u w:val="single"/>
          <w:lang w:eastAsia="ko-KR"/>
        </w:rPr>
        <w:t>up to 21.83% in preliminary results.</w:t>
      </w:r>
    </w:p>
    <w:p w14:paraId="03D00B49" w14:textId="77777777" w:rsidR="001C3A13" w:rsidRDefault="001C3A13" w:rsidP="001C3A13">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6</w:t>
      </w:r>
      <w:r w:rsidRPr="00AB6227">
        <w:rPr>
          <w:rFonts w:ascii="Times New Roman" w:hAnsi="Times New Roman"/>
          <w:b/>
          <w:bCs/>
          <w:u w:val="single"/>
          <w:lang w:eastAsia="ko-KR"/>
        </w:rPr>
        <w:t xml:space="preserve">: </w:t>
      </w:r>
      <w:r>
        <w:rPr>
          <w:rFonts w:ascii="Times New Roman" w:hAnsi="Times New Roman"/>
          <w:bCs/>
          <w:i/>
          <w:u w:val="single"/>
          <w:lang w:eastAsia="ko-KR"/>
        </w:rPr>
        <w:t>Under low traffic load, there is no performance degradation by adapting bandwidth from 100MHz to 60 MHz in preliminary results.</w:t>
      </w:r>
    </w:p>
    <w:p w14:paraId="56C5E6C3" w14:textId="77777777" w:rsidR="001C3A13" w:rsidRPr="00AB6227" w:rsidRDefault="001C3A13" w:rsidP="001C3A13">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Observation 7</w:t>
      </w:r>
      <w:r w:rsidRPr="00AB6227">
        <w:rPr>
          <w:rFonts w:ascii="Times New Roman" w:hAnsi="Times New Roman"/>
          <w:b/>
          <w:bCs/>
          <w:u w:val="single"/>
          <w:lang w:eastAsia="ko-KR"/>
        </w:rPr>
        <w:t xml:space="preserve">: </w:t>
      </w:r>
      <w:r>
        <w:rPr>
          <w:rFonts w:ascii="Times New Roman" w:hAnsi="Times New Roman"/>
          <w:bCs/>
          <w:i/>
          <w:u w:val="single"/>
          <w:lang w:eastAsia="ko-KR"/>
        </w:rPr>
        <w:t>Adapting the number of TxRUs from 64 TxRUs to 32 TxRUs achieves 30 % energy saving gain for PDSCH transmission in preliminary results.</w:t>
      </w:r>
    </w:p>
    <w:p w14:paraId="01329D63" w14:textId="77777777" w:rsidR="001C3A13" w:rsidRDefault="001C3A13" w:rsidP="001C3A13">
      <w:pPr>
        <w:wordWrap/>
        <w:spacing w:before="180" w:after="180" w:line="288" w:lineRule="auto"/>
        <w:rPr>
          <w:rFonts w:ascii="Times New Roman" w:hAnsi="Times New Roman"/>
          <w:bCs/>
          <w:i/>
          <w:u w:val="single"/>
          <w:lang w:eastAsia="ko-KR"/>
        </w:rPr>
      </w:pPr>
      <w:r>
        <w:rPr>
          <w:rFonts w:ascii="Times New Roman" w:hAnsi="Times New Roman"/>
          <w:b/>
          <w:bCs/>
          <w:u w:val="single"/>
          <w:lang w:eastAsia="ko-KR"/>
        </w:rPr>
        <w:t>Observation 8</w:t>
      </w:r>
      <w:r w:rsidRPr="00AB6227">
        <w:rPr>
          <w:rFonts w:ascii="Times New Roman" w:hAnsi="Times New Roman"/>
          <w:b/>
          <w:bCs/>
          <w:u w:val="single"/>
          <w:lang w:eastAsia="ko-KR"/>
        </w:rPr>
        <w:t xml:space="preserve">: </w:t>
      </w:r>
      <w:r>
        <w:rPr>
          <w:rFonts w:ascii="Times New Roman" w:hAnsi="Times New Roman"/>
          <w:bCs/>
          <w:i/>
          <w:u w:val="single"/>
          <w:lang w:eastAsia="ko-KR"/>
        </w:rPr>
        <w:t>Adapting the number of TxRUs from 64 TxRUs to 32 TxRUs shows up to 22.04</w:t>
      </w:r>
      <w:r w:rsidRPr="00BF18EC">
        <w:rPr>
          <w:rFonts w:ascii="Times New Roman" w:hAnsi="Times New Roman"/>
          <w:bCs/>
          <w:i/>
          <w:u w:val="single"/>
          <w:lang w:eastAsia="ko-KR"/>
        </w:rPr>
        <w:t xml:space="preserve">% UPT loss, scheduling latency increase </w:t>
      </w:r>
      <w:r>
        <w:rPr>
          <w:rFonts w:ascii="Times New Roman" w:hAnsi="Times New Roman"/>
          <w:bCs/>
          <w:i/>
          <w:u w:val="single"/>
          <w:lang w:eastAsia="ko-KR"/>
        </w:rPr>
        <w:t>up to 2.94</w:t>
      </w:r>
      <w:r w:rsidRPr="00BF18EC">
        <w:rPr>
          <w:rFonts w:ascii="Times New Roman" w:hAnsi="Times New Roman"/>
          <w:bCs/>
          <w:i/>
          <w:u w:val="single"/>
          <w:lang w:eastAsia="ko-KR"/>
        </w:rPr>
        <w:t xml:space="preserve">% and user plane latency </w:t>
      </w:r>
      <w:r>
        <w:rPr>
          <w:rFonts w:ascii="Times New Roman" w:hAnsi="Times New Roman"/>
          <w:bCs/>
          <w:i/>
          <w:u w:val="single"/>
          <w:lang w:eastAsia="ko-KR"/>
        </w:rPr>
        <w:t>up to 28.29% in preliminary results.</w:t>
      </w:r>
    </w:p>
    <w:p w14:paraId="205ABAC9" w14:textId="77777777" w:rsidR="001C3A13" w:rsidRPr="00AB6227" w:rsidRDefault="001C3A13" w:rsidP="001C3A13">
      <w:pPr>
        <w:wordWrap/>
        <w:spacing w:before="180" w:after="180" w:line="288" w:lineRule="auto"/>
        <w:rPr>
          <w:rFonts w:ascii="Times New Roman" w:hAnsi="Times New Roman"/>
          <w:b/>
          <w:bCs/>
          <w:u w:val="single"/>
          <w:lang w:eastAsia="ko-KR"/>
        </w:rPr>
      </w:pPr>
      <w:r>
        <w:rPr>
          <w:rFonts w:ascii="Times New Roman" w:hAnsi="Times New Roman"/>
          <w:b/>
          <w:bCs/>
          <w:u w:val="single"/>
          <w:lang w:eastAsia="ko-KR"/>
        </w:rPr>
        <w:t>Observation 9</w:t>
      </w:r>
      <w:r w:rsidRPr="00AB6227">
        <w:rPr>
          <w:rFonts w:ascii="Times New Roman" w:hAnsi="Times New Roman"/>
          <w:b/>
          <w:bCs/>
          <w:u w:val="single"/>
          <w:lang w:eastAsia="ko-KR"/>
        </w:rPr>
        <w:t xml:space="preserve">: </w:t>
      </w:r>
      <w:r>
        <w:rPr>
          <w:rFonts w:ascii="Times New Roman" w:hAnsi="Times New Roman"/>
          <w:bCs/>
          <w:i/>
          <w:u w:val="single"/>
          <w:lang w:eastAsia="ko-KR"/>
        </w:rPr>
        <w:t>Adapting the number of TxRUs shows more UPT loss of 5-percentile UE than UPT loss of 50-percentile UE. It can be translated as coverage loss.</w:t>
      </w:r>
    </w:p>
    <w:p w14:paraId="63CD97F6" w14:textId="77777777" w:rsidR="00822B8E" w:rsidRDefault="00822B8E" w:rsidP="00822B8E">
      <w:pPr>
        <w:wordWrap/>
        <w:autoSpaceDE/>
        <w:autoSpaceDN/>
        <w:spacing w:before="180" w:after="180" w:line="288" w:lineRule="auto"/>
        <w:contextualSpacing/>
        <w:rPr>
          <w:rFonts w:ascii="Times New Roman" w:hAnsi="Times New Roman"/>
          <w:b/>
          <w:u w:val="single"/>
        </w:rPr>
      </w:pPr>
      <w:r>
        <w:rPr>
          <w:rFonts w:ascii="Times New Roman" w:hAnsi="Times New Roman"/>
          <w:b/>
          <w:u w:val="single"/>
        </w:rPr>
        <w:t>Proposal 1: Reuse the total DL power level from TR38.802 for set2 FR1 and set3 FR2 as follows:</w:t>
      </w:r>
    </w:p>
    <w:p w14:paraId="614BA589" w14:textId="77777777" w:rsidR="00822B8E" w:rsidRDefault="00822B8E" w:rsidP="00822B8E">
      <w:pPr>
        <w:pStyle w:val="a3"/>
        <w:numPr>
          <w:ilvl w:val="0"/>
          <w:numId w:val="10"/>
        </w:numPr>
        <w:wordWrap/>
        <w:autoSpaceDE/>
        <w:autoSpaceDN/>
        <w:spacing w:before="180" w:after="180" w:line="288" w:lineRule="auto"/>
        <w:ind w:leftChars="0"/>
        <w:contextualSpacing/>
        <w:rPr>
          <w:rFonts w:ascii="Times New Roman" w:hAnsi="Times New Roman"/>
          <w:b/>
          <w:u w:val="single"/>
        </w:rPr>
      </w:pPr>
      <w:r w:rsidRPr="00F51389">
        <w:rPr>
          <w:rFonts w:ascii="Times New Roman" w:hAnsi="Times New Roman"/>
          <w:b/>
          <w:u w:val="single"/>
        </w:rPr>
        <w:lastRenderedPageBreak/>
        <w:t>Total DL power level</w:t>
      </w:r>
      <w:r>
        <w:rPr>
          <w:rFonts w:ascii="Times New Roman" w:hAnsi="Times New Roman"/>
          <w:b/>
          <w:u w:val="single"/>
        </w:rPr>
        <w:t xml:space="preserve"> = 49 dBm for set2 FR1,</w:t>
      </w:r>
    </w:p>
    <w:p w14:paraId="2E1A6B90" w14:textId="77777777" w:rsidR="00822B8E" w:rsidRDefault="00822B8E" w:rsidP="00822B8E">
      <w:pPr>
        <w:pStyle w:val="a3"/>
        <w:numPr>
          <w:ilvl w:val="0"/>
          <w:numId w:val="10"/>
        </w:numPr>
        <w:wordWrap/>
        <w:autoSpaceDE/>
        <w:autoSpaceDN/>
        <w:spacing w:before="180" w:after="180" w:line="288" w:lineRule="auto"/>
        <w:ind w:leftChars="0"/>
        <w:contextualSpacing/>
        <w:rPr>
          <w:rFonts w:ascii="Times New Roman" w:hAnsi="Times New Roman"/>
          <w:b/>
          <w:u w:val="single"/>
        </w:rPr>
      </w:pPr>
      <w:r w:rsidRPr="00F51389">
        <w:rPr>
          <w:rFonts w:ascii="Times New Roman" w:hAnsi="Times New Roman"/>
          <w:b/>
          <w:u w:val="single"/>
        </w:rPr>
        <w:t>Total DL power level</w:t>
      </w:r>
      <w:r>
        <w:rPr>
          <w:rFonts w:ascii="Times New Roman" w:hAnsi="Times New Roman"/>
          <w:b/>
          <w:u w:val="single"/>
        </w:rPr>
        <w:t xml:space="preserve"> = 43 dBm for set3 FR2 with EIRP limited to 78 dBm.</w:t>
      </w:r>
    </w:p>
    <w:p w14:paraId="34A24529" w14:textId="77777777" w:rsidR="00822B8E" w:rsidRDefault="00822B8E" w:rsidP="00822B8E">
      <w:pPr>
        <w:wordWrap/>
        <w:autoSpaceDE/>
        <w:autoSpaceDN/>
        <w:spacing w:before="180" w:after="180" w:line="288" w:lineRule="auto"/>
        <w:contextualSpacing/>
        <w:rPr>
          <w:rFonts w:ascii="Times New Roman" w:hAnsi="Times New Roman"/>
          <w:b/>
          <w:u w:val="single"/>
        </w:rPr>
      </w:pPr>
      <w:r w:rsidRPr="00A31FE6">
        <w:rPr>
          <w:rFonts w:ascii="Times New Roman" w:hAnsi="Times New Roman"/>
          <w:b/>
          <w:bCs/>
          <w:u w:val="single"/>
          <w:lang w:eastAsia="ko-KR"/>
        </w:rPr>
        <w:t>Proposal</w:t>
      </w:r>
      <w:r>
        <w:rPr>
          <w:rFonts w:ascii="Times New Roman" w:hAnsi="Times New Roman"/>
          <w:b/>
          <w:bCs/>
          <w:u w:val="single"/>
          <w:lang w:eastAsia="ko-KR"/>
        </w:rPr>
        <w:t xml:space="preserve"> 2</w:t>
      </w:r>
      <w:r w:rsidRPr="00A31FE6">
        <w:rPr>
          <w:rFonts w:ascii="Times New Roman" w:hAnsi="Times New Roman"/>
          <w:b/>
          <w:bCs/>
          <w:u w:val="single"/>
          <w:lang w:eastAsia="ko-KR"/>
        </w:rPr>
        <w:t>:</w:t>
      </w:r>
      <w:r>
        <w:rPr>
          <w:rFonts w:ascii="Times New Roman" w:hAnsi="Times New Roman"/>
          <w:b/>
          <w:bCs/>
          <w:u w:val="single"/>
          <w:lang w:eastAsia="ko-KR"/>
        </w:rPr>
        <w:t xml:space="preserve"> Reuse the antenna configuration assumptions in TR 38.802 as follows:</w:t>
      </w:r>
    </w:p>
    <w:p w14:paraId="504407F1" w14:textId="77777777" w:rsidR="00822B8E" w:rsidRDefault="00822B8E" w:rsidP="00822B8E">
      <w:pPr>
        <w:pStyle w:val="a3"/>
        <w:numPr>
          <w:ilvl w:val="0"/>
          <w:numId w:val="10"/>
        </w:numPr>
        <w:wordWrap/>
        <w:autoSpaceDE/>
        <w:autoSpaceDN/>
        <w:spacing w:before="180" w:after="180" w:line="288" w:lineRule="auto"/>
        <w:ind w:leftChars="0"/>
        <w:contextualSpacing/>
        <w:rPr>
          <w:rFonts w:ascii="Times New Roman" w:hAnsi="Times New Roman"/>
          <w:b/>
          <w:u w:val="single"/>
        </w:rPr>
      </w:pPr>
      <w:r w:rsidRPr="002732CF">
        <w:rPr>
          <w:rFonts w:ascii="Times New Roman" w:hAnsi="Times New Roman"/>
          <w:b/>
          <w:u w:val="single"/>
        </w:rPr>
        <w:t>Antenna setup and port layouts at gNB</w:t>
      </w:r>
      <w:r>
        <w:rPr>
          <w:rFonts w:ascii="Times New Roman" w:hAnsi="Times New Roman"/>
          <w:b/>
          <w:u w:val="single"/>
        </w:rPr>
        <w:t xml:space="preserve">: </w:t>
      </w:r>
      <w:r w:rsidRPr="002732CF">
        <w:rPr>
          <w:rFonts w:ascii="Times New Roman" w:hAnsi="Times New Roman"/>
          <w:b/>
          <w:u w:val="single"/>
        </w:rPr>
        <w:t>(M, N, P, Mg, Ng; Mp, Np) = (8,8,2,1,1; 4, 8) (dH, dV) = (0.5, 0.8)λ</w:t>
      </w:r>
      <w:r>
        <w:rPr>
          <w:rFonts w:ascii="Times New Roman" w:hAnsi="Times New Roman"/>
          <w:b/>
          <w:u w:val="single"/>
        </w:rPr>
        <w:t xml:space="preserve"> for FR1,</w:t>
      </w:r>
    </w:p>
    <w:p w14:paraId="5CF17E6B" w14:textId="77777777" w:rsidR="00822B8E" w:rsidRDefault="00822B8E" w:rsidP="00822B8E">
      <w:pPr>
        <w:pStyle w:val="a3"/>
        <w:numPr>
          <w:ilvl w:val="0"/>
          <w:numId w:val="10"/>
        </w:numPr>
        <w:wordWrap/>
        <w:autoSpaceDE/>
        <w:autoSpaceDN/>
        <w:spacing w:before="180" w:after="180" w:line="288" w:lineRule="auto"/>
        <w:ind w:leftChars="0"/>
        <w:contextualSpacing/>
        <w:rPr>
          <w:rFonts w:ascii="Times New Roman" w:hAnsi="Times New Roman"/>
          <w:b/>
          <w:u w:val="single"/>
        </w:rPr>
      </w:pPr>
      <w:r w:rsidRPr="002732CF">
        <w:rPr>
          <w:rFonts w:ascii="Times New Roman" w:hAnsi="Times New Roman"/>
          <w:b/>
          <w:u w:val="single"/>
        </w:rPr>
        <w:t>Antenna setup and port layouts at gNB</w:t>
      </w:r>
      <w:r>
        <w:rPr>
          <w:rFonts w:ascii="Times New Roman" w:hAnsi="Times New Roman"/>
          <w:b/>
          <w:u w:val="single"/>
        </w:rPr>
        <w:t xml:space="preserve">: </w:t>
      </w:r>
      <w:r w:rsidRPr="002732CF">
        <w:rPr>
          <w:rFonts w:ascii="Times New Roman" w:hAnsi="Times New Roman"/>
          <w:b/>
          <w:u w:val="single"/>
        </w:rPr>
        <w:t xml:space="preserve">(M, N, P, Mg, Ng; Mp, Np) = </w:t>
      </w:r>
      <w:r w:rsidRPr="00550303">
        <w:rPr>
          <w:rFonts w:ascii="Times New Roman" w:hAnsi="Times New Roman"/>
          <w:b/>
          <w:u w:val="single"/>
        </w:rPr>
        <w:t>(4,8,2</w:t>
      </w:r>
      <w:r w:rsidRPr="00FC774C">
        <w:rPr>
          <w:rFonts w:ascii="Times New Roman" w:hAnsi="Times New Roman"/>
          <w:b/>
          <w:color w:val="000000" w:themeColor="text1"/>
          <w:u w:val="single"/>
        </w:rPr>
        <w:t>,2,2; 1</w:t>
      </w:r>
      <w:r w:rsidRPr="00550303">
        <w:rPr>
          <w:rFonts w:ascii="Times New Roman" w:hAnsi="Times New Roman"/>
          <w:b/>
          <w:u w:val="single"/>
        </w:rPr>
        <w:t xml:space="preserve">,1) (dH, dV)=(0.5, 0.5)λ </w:t>
      </w:r>
      <w:r>
        <w:rPr>
          <w:rFonts w:ascii="Times New Roman" w:hAnsi="Times New Roman"/>
          <w:b/>
          <w:u w:val="single"/>
        </w:rPr>
        <w:t>for FR2.</w:t>
      </w:r>
    </w:p>
    <w:p w14:paraId="727BAE6A" w14:textId="77777777" w:rsidR="00822B8E" w:rsidRPr="002F019A" w:rsidRDefault="00822B8E" w:rsidP="00905BA5">
      <w:pPr>
        <w:wordWrap/>
        <w:spacing w:before="240" w:after="240" w:line="288" w:lineRule="auto"/>
        <w:rPr>
          <w:rFonts w:ascii="Times New Roman" w:hAnsi="Times New Roman"/>
          <w:b/>
          <w:bCs/>
          <w:u w:val="single"/>
          <w:lang w:eastAsia="ko-KR"/>
        </w:rPr>
      </w:pPr>
      <w:r>
        <w:rPr>
          <w:rFonts w:ascii="Times New Roman" w:hAnsi="Times New Roman"/>
          <w:b/>
          <w:bCs/>
          <w:u w:val="single"/>
          <w:lang w:eastAsia="ko-KR"/>
        </w:rPr>
        <w:t>Proposal 3</w:t>
      </w:r>
      <w:r w:rsidRPr="002C543D">
        <w:rPr>
          <w:rFonts w:ascii="Times New Roman" w:hAnsi="Times New Roman"/>
          <w:b/>
          <w:bCs/>
          <w:u w:val="single"/>
          <w:lang w:eastAsia="ko-KR"/>
        </w:rPr>
        <w:t xml:space="preserve">: </w:t>
      </w:r>
      <w:r w:rsidRPr="003036D7">
        <w:rPr>
          <w:rFonts w:ascii="Times New Roman" w:hAnsi="Times New Roman"/>
          <w:b/>
          <w:bCs/>
          <w:u w:val="single"/>
          <w:lang w:eastAsia="ko-KR"/>
        </w:rPr>
        <w:t xml:space="preserve">Introduce multiple sleep modes, deep/light/micro sleep, </w:t>
      </w:r>
      <w:r>
        <w:rPr>
          <w:rFonts w:ascii="Times New Roman" w:hAnsi="Times New Roman"/>
          <w:b/>
          <w:bCs/>
          <w:u w:val="single"/>
          <w:lang w:eastAsia="ko-KR"/>
        </w:rPr>
        <w:t>which</w:t>
      </w:r>
      <w:r w:rsidRPr="003036D7">
        <w:rPr>
          <w:rFonts w:ascii="Times New Roman" w:hAnsi="Times New Roman"/>
          <w:b/>
          <w:bCs/>
          <w:u w:val="single"/>
          <w:lang w:eastAsia="ko-KR"/>
        </w:rPr>
        <w:t xml:space="preserve"> each sleep mode is associ</w:t>
      </w:r>
      <w:r>
        <w:rPr>
          <w:rFonts w:ascii="Times New Roman" w:hAnsi="Times New Roman"/>
          <w:b/>
          <w:bCs/>
          <w:u w:val="single"/>
          <w:lang w:eastAsia="ko-KR"/>
        </w:rPr>
        <w:t>ated with an energy saving mode</w:t>
      </w:r>
    </w:p>
    <w:p w14:paraId="7201A081" w14:textId="77777777" w:rsidR="00822B8E" w:rsidRPr="002F019A" w:rsidRDefault="00822B8E" w:rsidP="00905BA5">
      <w:pPr>
        <w:wordWrap/>
        <w:spacing w:before="240" w:after="240" w:line="288" w:lineRule="auto"/>
        <w:rPr>
          <w:rFonts w:ascii="Times New Roman" w:hAnsi="Times New Roman"/>
          <w:b/>
          <w:bCs/>
          <w:u w:val="single"/>
          <w:lang w:eastAsia="ko-KR"/>
        </w:rPr>
      </w:pPr>
      <w:r>
        <w:rPr>
          <w:rFonts w:ascii="Times New Roman" w:hAnsi="Times New Roman"/>
          <w:b/>
          <w:bCs/>
          <w:u w:val="single"/>
          <w:lang w:eastAsia="ko-KR"/>
        </w:rPr>
        <w:t>Proposal 4</w:t>
      </w:r>
      <w:r w:rsidRPr="00AB6227">
        <w:rPr>
          <w:rFonts w:ascii="Times New Roman" w:hAnsi="Times New Roman"/>
          <w:b/>
          <w:bCs/>
          <w:u w:val="single"/>
          <w:lang w:eastAsia="ko-KR"/>
        </w:rPr>
        <w:t xml:space="preserve">: </w:t>
      </w:r>
      <w:r w:rsidRPr="002F019A">
        <w:rPr>
          <w:rFonts w:ascii="Times New Roman" w:hAnsi="Times New Roman"/>
          <w:b/>
          <w:bCs/>
          <w:u w:val="single"/>
          <w:lang w:eastAsia="ko-KR"/>
        </w:rPr>
        <w:t>For deep sleep mode and light sleep mode, the sleep duration should be larger than the total transition time.</w:t>
      </w:r>
    </w:p>
    <w:p w14:paraId="45F1E267" w14:textId="77777777" w:rsidR="00822B8E" w:rsidRPr="002F019A" w:rsidRDefault="00822B8E" w:rsidP="00905BA5">
      <w:pPr>
        <w:pStyle w:val="B1"/>
        <w:spacing w:before="240" w:after="240" w:line="288" w:lineRule="auto"/>
        <w:ind w:left="0" w:firstLine="0"/>
        <w:jc w:val="both"/>
        <w:rPr>
          <w:b/>
          <w:bCs/>
          <w:u w:val="single"/>
          <w:lang w:eastAsia="ko-KR"/>
        </w:rPr>
      </w:pPr>
      <w:r w:rsidRPr="002F019A">
        <w:rPr>
          <w:b/>
          <w:bCs/>
          <w:u w:val="single"/>
          <w:lang w:eastAsia="ko-KR"/>
        </w:rPr>
        <w:t>Proposal 5</w:t>
      </w:r>
      <w:r>
        <w:rPr>
          <w:b/>
          <w:bCs/>
          <w:u w:val="single"/>
          <w:lang w:eastAsia="ko-KR"/>
        </w:rPr>
        <w:t>:</w:t>
      </w:r>
      <w:r w:rsidRPr="002F019A">
        <w:rPr>
          <w:b/>
          <w:bCs/>
          <w:u w:val="single"/>
          <w:lang w:eastAsia="ko-KR"/>
        </w:rPr>
        <w:t xml:space="preserve"> Reuse the </w:t>
      </w:r>
      <w:r>
        <w:rPr>
          <w:b/>
          <w:bCs/>
          <w:u w:val="single"/>
          <w:lang w:eastAsia="ko-KR"/>
        </w:rPr>
        <w:t>definition</w:t>
      </w:r>
      <w:r w:rsidRPr="002F019A">
        <w:rPr>
          <w:b/>
          <w:bCs/>
          <w:u w:val="single"/>
          <w:lang w:eastAsia="ko-KR"/>
        </w:rPr>
        <w:t xml:space="preserve"> of total transition time, </w:t>
      </w:r>
      <m:oMath>
        <m:sSub>
          <m:sSubPr>
            <m:ctrlPr>
              <w:rPr>
                <w:rFonts w:ascii="Cambria Math" w:hAnsi="Cambria Math"/>
                <w:b/>
                <w:bCs/>
                <w:u w:val="single"/>
                <w:lang w:eastAsia="ko-KR"/>
              </w:rPr>
            </m:ctrlPr>
          </m:sSubPr>
          <m:e>
            <m:r>
              <m:rPr>
                <m:sty m:val="bi"/>
              </m:rPr>
              <w:rPr>
                <w:rFonts w:ascii="Cambria Math" w:hAnsi="Cambria Math"/>
                <w:u w:val="single"/>
                <w:lang w:eastAsia="ko-KR"/>
              </w:rPr>
              <m:t>T</m:t>
            </m:r>
          </m:e>
          <m:sub>
            <m:r>
              <m:rPr>
                <m:sty m:val="bi"/>
              </m:rPr>
              <w:rPr>
                <w:rFonts w:ascii="Cambria Math" w:hAnsi="Cambria Math"/>
                <w:u w:val="single"/>
                <w:lang w:eastAsia="ko-KR"/>
              </w:rPr>
              <m:t>transition</m:t>
            </m:r>
          </m:sub>
        </m:sSub>
      </m:oMath>
      <w:r w:rsidRPr="002F019A">
        <w:rPr>
          <w:b/>
          <w:bCs/>
          <w:u w:val="single"/>
          <w:lang w:eastAsia="ko-KR"/>
        </w:rPr>
        <w:t xml:space="preserve">, and additional transition energy, </w:t>
      </w:r>
      <m:oMath>
        <m:sSub>
          <m:sSubPr>
            <m:ctrlPr>
              <w:rPr>
                <w:rFonts w:ascii="Cambria Math" w:hAnsi="Cambria Math"/>
                <w:b/>
                <w:bCs/>
                <w:u w:val="single"/>
                <w:lang w:eastAsia="ko-KR"/>
              </w:rPr>
            </m:ctrlPr>
          </m:sSubPr>
          <m:e>
            <m:r>
              <m:rPr>
                <m:sty m:val="bi"/>
              </m:rPr>
              <w:rPr>
                <w:rFonts w:ascii="Cambria Math" w:hAnsi="Cambria Math"/>
                <w:u w:val="single"/>
                <w:lang w:eastAsia="ko-KR"/>
              </w:rPr>
              <m:t>E</m:t>
            </m:r>
          </m:e>
          <m:sub>
            <m:r>
              <m:rPr>
                <m:sty m:val="bi"/>
              </m:rPr>
              <w:rPr>
                <w:rFonts w:ascii="Cambria Math" w:hAnsi="Cambria Math"/>
                <w:u w:val="single"/>
                <w:lang w:eastAsia="ko-KR"/>
              </w:rPr>
              <m:t>transition</m:t>
            </m:r>
          </m:sub>
        </m:sSub>
        <m:r>
          <m:rPr>
            <m:sty m:val="b"/>
          </m:rPr>
          <w:rPr>
            <w:rFonts w:ascii="Cambria Math" w:hAnsi="Cambria Math"/>
            <w:u w:val="single"/>
            <w:lang w:eastAsia="ko-KR"/>
          </w:rPr>
          <m:t>,</m:t>
        </m:r>
      </m:oMath>
      <w:r w:rsidRPr="002F019A">
        <w:rPr>
          <w:b/>
          <w:bCs/>
          <w:u w:val="single"/>
          <w:lang w:eastAsia="ko-KR"/>
        </w:rPr>
        <w:t xml:space="preserve"> from UE power saving for switching between deep/light sleep </w:t>
      </w:r>
      <w:r>
        <w:rPr>
          <w:b/>
          <w:bCs/>
          <w:u w:val="single"/>
          <w:lang w:eastAsia="ko-KR"/>
        </w:rPr>
        <w:t>mode</w:t>
      </w:r>
      <w:r w:rsidRPr="002F019A">
        <w:rPr>
          <w:b/>
          <w:bCs/>
          <w:u w:val="single"/>
          <w:lang w:eastAsia="ko-KR"/>
        </w:rPr>
        <w:t xml:space="preserve"> and non-sleep </w:t>
      </w:r>
      <w:r>
        <w:rPr>
          <w:b/>
          <w:bCs/>
          <w:u w:val="single"/>
          <w:lang w:eastAsia="ko-KR"/>
        </w:rPr>
        <w:t>mode</w:t>
      </w:r>
      <w:r w:rsidRPr="002F019A">
        <w:rPr>
          <w:b/>
          <w:bCs/>
          <w:u w:val="single"/>
          <w:lang w:eastAsia="ko-KR"/>
        </w:rPr>
        <w:t>.</w:t>
      </w:r>
    </w:p>
    <w:p w14:paraId="0AD4AE0F" w14:textId="77777777" w:rsidR="00822B8E" w:rsidRPr="002F019A" w:rsidRDefault="00822B8E" w:rsidP="00905BA5">
      <w:pPr>
        <w:wordWrap/>
        <w:spacing w:before="240" w:after="240" w:line="288" w:lineRule="auto"/>
        <w:rPr>
          <w:rFonts w:ascii="Times New Roman" w:hAnsi="Times New Roman"/>
          <w:b/>
          <w:bCs/>
          <w:u w:val="single"/>
          <w:lang w:eastAsia="ko-KR"/>
        </w:rPr>
      </w:pPr>
      <w:r>
        <w:rPr>
          <w:rFonts w:ascii="Times New Roman" w:hAnsi="Times New Roman"/>
          <w:b/>
          <w:bCs/>
          <w:u w:val="single"/>
          <w:lang w:eastAsia="ko-KR"/>
        </w:rPr>
        <w:t>Proposal 6</w:t>
      </w:r>
      <w:r w:rsidRPr="002C543D">
        <w:rPr>
          <w:rFonts w:ascii="Times New Roman" w:hAnsi="Times New Roman"/>
          <w:b/>
          <w:bCs/>
          <w:u w:val="single"/>
          <w:lang w:eastAsia="ko-KR"/>
        </w:rPr>
        <w:t xml:space="preserve">: </w:t>
      </w:r>
      <w:r>
        <w:rPr>
          <w:rFonts w:ascii="Times New Roman" w:hAnsi="Times New Roman"/>
          <w:b/>
          <w:bCs/>
          <w:u w:val="single"/>
          <w:lang w:eastAsia="ko-KR"/>
        </w:rPr>
        <w:t>Define idle state of gNB as micro sleep mode for saving energy.</w:t>
      </w:r>
    </w:p>
    <w:p w14:paraId="61161FD6" w14:textId="7CA1B838" w:rsidR="001C3A13" w:rsidRPr="00905BA5" w:rsidRDefault="00822B8E" w:rsidP="00905BA5">
      <w:pPr>
        <w:wordWrap/>
        <w:autoSpaceDE/>
        <w:autoSpaceDN/>
        <w:spacing w:before="240" w:line="288" w:lineRule="auto"/>
        <w:contextualSpacing/>
        <w:rPr>
          <w:rFonts w:ascii="Times New Roman" w:hAnsi="Times New Roman"/>
          <w:b/>
          <w:bCs/>
          <w:u w:val="single"/>
          <w:lang w:eastAsia="ko-KR"/>
        </w:rPr>
      </w:pPr>
      <w:r w:rsidRPr="00822B8E">
        <w:rPr>
          <w:rFonts w:ascii="Times New Roman" w:hAnsi="Times New Roman"/>
          <w:b/>
          <w:bCs/>
          <w:u w:val="single"/>
          <w:lang w:eastAsia="ko-KR"/>
        </w:rPr>
        <w:t>Proposal 7: Support BS power consumption model with multiple power states in Table 1, given reference configuration.</w:t>
      </w:r>
    </w:p>
    <w:p w14:paraId="0FBB29DB" w14:textId="468F8238" w:rsidR="00822B8E" w:rsidRDefault="00822B8E" w:rsidP="00905BA5">
      <w:pPr>
        <w:kinsoku w:val="0"/>
        <w:wordWrap/>
        <w:overflowPunct w:val="0"/>
        <w:spacing w:before="240" w:line="288" w:lineRule="auto"/>
        <w:rPr>
          <w:rFonts w:ascii="Times New Roman" w:hAnsi="Times New Roman"/>
          <w:b/>
          <w:u w:val="single"/>
        </w:rPr>
      </w:pPr>
      <w:r>
        <w:rPr>
          <w:rFonts w:ascii="Times New Roman" w:hAnsi="Times New Roman"/>
          <w:b/>
          <w:u w:val="single"/>
        </w:rPr>
        <w:t>Proposal 8</w:t>
      </w:r>
      <w:r w:rsidRPr="00926474">
        <w:rPr>
          <w:rFonts w:ascii="Times New Roman" w:hAnsi="Times New Roman"/>
          <w:b/>
          <w:u w:val="single"/>
        </w:rPr>
        <w:t xml:space="preserve">: </w:t>
      </w:r>
      <w:r>
        <w:rPr>
          <w:rFonts w:ascii="Times New Roman" w:hAnsi="Times New Roman"/>
          <w:b/>
          <w:u w:val="single"/>
        </w:rPr>
        <w:t>Support the scaling methods for adaptation in Table 2, and s</w:t>
      </w:r>
      <w:r w:rsidRPr="000502E2">
        <w:rPr>
          <w:rFonts w:ascii="Times New Roman" w:hAnsi="Times New Roman"/>
          <w:b/>
          <w:u w:val="single"/>
        </w:rPr>
        <w:t>tudy the</w:t>
      </w:r>
      <w:r>
        <w:rPr>
          <w:rFonts w:ascii="Times New Roman" w:hAnsi="Times New Roman"/>
          <w:b/>
          <w:u w:val="single"/>
        </w:rPr>
        <w:t xml:space="preserve"> exact</w:t>
      </w:r>
      <w:r w:rsidRPr="000502E2">
        <w:rPr>
          <w:rFonts w:ascii="Times New Roman" w:hAnsi="Times New Roman"/>
          <w:b/>
          <w:u w:val="single"/>
        </w:rPr>
        <w:t xml:space="preserve"> </w:t>
      </w:r>
      <w:r>
        <w:rPr>
          <w:rFonts w:ascii="Times New Roman" w:hAnsi="Times New Roman"/>
          <w:b/>
          <w:u w:val="single"/>
        </w:rPr>
        <w:t xml:space="preserve">scaling values of </w:t>
      </w:r>
      <w:r w:rsidRPr="000502E2">
        <w:rPr>
          <w:rFonts w:ascii="Times New Roman" w:hAnsi="Times New Roman"/>
          <w:b/>
          <w:u w:val="single"/>
        </w:rPr>
        <w:t xml:space="preserve">average power for </w:t>
      </w:r>
      <w:r>
        <w:rPr>
          <w:rFonts w:ascii="Times New Roman" w:hAnsi="Times New Roman"/>
          <w:b/>
          <w:u w:val="single"/>
        </w:rPr>
        <w:t>adaptation from the gNB perspective in Table 2.</w:t>
      </w:r>
    </w:p>
    <w:p w14:paraId="0D073708" w14:textId="77777777" w:rsidR="00822B8E" w:rsidRDefault="00822B8E" w:rsidP="00822B8E">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Proposal 9</w:t>
      </w:r>
      <w:r w:rsidRPr="00926474">
        <w:rPr>
          <w:rFonts w:ascii="Times New Roman" w:hAnsi="Times New Roman"/>
          <w:b/>
          <w:u w:val="single"/>
        </w:rPr>
        <w:t xml:space="preserve">: </w:t>
      </w:r>
      <w:r>
        <w:rPr>
          <w:rFonts w:ascii="Times New Roman" w:hAnsi="Times New Roman"/>
          <w:b/>
          <w:u w:val="single"/>
        </w:rPr>
        <w:t>Use</w:t>
      </w:r>
      <w:r w:rsidRPr="00926474">
        <w:rPr>
          <w:rFonts w:ascii="Times New Roman" w:hAnsi="Times New Roman"/>
          <w:b/>
          <w:u w:val="single"/>
        </w:rPr>
        <w:t xml:space="preserve"> </w:t>
      </w:r>
      <w:r>
        <w:rPr>
          <w:rFonts w:ascii="Times New Roman" w:hAnsi="Times New Roman"/>
          <w:b/>
          <w:u w:val="single"/>
        </w:rPr>
        <w:t>the following KPIs for evaluating NW energy saving techniques:</w:t>
      </w:r>
    </w:p>
    <w:p w14:paraId="68D6D5B1" w14:textId="77777777" w:rsidR="00822B8E" w:rsidRDefault="00822B8E" w:rsidP="00822B8E">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Energy saving gain</w:t>
      </w:r>
    </w:p>
    <w:p w14:paraId="14D0D274" w14:textId="77777777" w:rsidR="00822B8E" w:rsidRDefault="00822B8E" w:rsidP="00822B8E">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Latency (user plane latency and scheduling latency)</w:t>
      </w:r>
    </w:p>
    <w:p w14:paraId="2A2655E1" w14:textId="77777777" w:rsidR="00822B8E" w:rsidRDefault="00822B8E" w:rsidP="00822B8E">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UPT</w:t>
      </w:r>
    </w:p>
    <w:p w14:paraId="1BB952E3" w14:textId="77777777" w:rsidR="00822B8E" w:rsidRPr="00E72D2B" w:rsidRDefault="00822B8E" w:rsidP="00822B8E">
      <w:pPr>
        <w:pStyle w:val="a3"/>
        <w:numPr>
          <w:ilvl w:val="0"/>
          <w:numId w:val="8"/>
        </w:numPr>
        <w:wordWrap/>
        <w:autoSpaceDE/>
        <w:autoSpaceDN/>
        <w:adjustRightInd w:val="0"/>
        <w:snapToGrid w:val="0"/>
        <w:spacing w:before="180" w:after="180" w:line="288" w:lineRule="auto"/>
        <w:ind w:leftChars="0"/>
        <w:rPr>
          <w:rFonts w:ascii="Times New Roman" w:eastAsiaTheme="minorEastAsia" w:hAnsi="Times New Roman"/>
        </w:rPr>
      </w:pPr>
      <w:r>
        <w:rPr>
          <w:rFonts w:ascii="Times New Roman" w:hAnsi="Times New Roman"/>
          <w:b/>
          <w:u w:val="single"/>
        </w:rPr>
        <w:t>Coverage</w:t>
      </w:r>
    </w:p>
    <w:p w14:paraId="2FAD8025" w14:textId="77777777" w:rsidR="00822B8E" w:rsidRPr="00E72D2B" w:rsidRDefault="00822B8E" w:rsidP="00822B8E">
      <w:pPr>
        <w:pStyle w:val="a3"/>
        <w:numPr>
          <w:ilvl w:val="0"/>
          <w:numId w:val="8"/>
        </w:numPr>
        <w:wordWrap/>
        <w:autoSpaceDE/>
        <w:autoSpaceDN/>
        <w:adjustRightInd w:val="0"/>
        <w:snapToGrid w:val="0"/>
        <w:spacing w:before="180" w:after="180" w:line="288" w:lineRule="auto"/>
        <w:ind w:leftChars="0"/>
        <w:rPr>
          <w:rFonts w:ascii="Times New Roman" w:eastAsiaTheme="minorEastAsia" w:hAnsi="Times New Roman"/>
        </w:rPr>
      </w:pPr>
      <w:r>
        <w:rPr>
          <w:rFonts w:ascii="Times New Roman" w:hAnsi="Times New Roman"/>
          <w:b/>
          <w:u w:val="single"/>
        </w:rPr>
        <w:t>UE power consumption</w:t>
      </w:r>
    </w:p>
    <w:p w14:paraId="5E6D0189" w14:textId="77777777" w:rsidR="00822B8E" w:rsidRPr="002F019A" w:rsidRDefault="00822B8E" w:rsidP="00822B8E">
      <w:pPr>
        <w:wordWrap/>
        <w:spacing w:before="180" w:after="180" w:line="288" w:lineRule="auto"/>
        <w:rPr>
          <w:rFonts w:ascii="Times New Roman" w:eastAsiaTheme="minorEastAsia" w:hAnsi="Times New Roman"/>
          <w:b/>
          <w:u w:val="single"/>
        </w:rPr>
      </w:pPr>
      <w:r>
        <w:rPr>
          <w:rFonts w:ascii="Times New Roman" w:hAnsi="Times New Roman"/>
          <w:b/>
          <w:u w:val="single"/>
        </w:rPr>
        <w:t>Proposal</w:t>
      </w:r>
      <w:r w:rsidRPr="005A6EC0">
        <w:rPr>
          <w:rFonts w:ascii="Times New Roman" w:hAnsi="Times New Roman"/>
          <w:b/>
          <w:u w:val="single"/>
        </w:rPr>
        <w:t xml:space="preserve"> </w:t>
      </w:r>
      <w:r>
        <w:rPr>
          <w:rFonts w:ascii="Times New Roman" w:hAnsi="Times New Roman"/>
          <w:b/>
          <w:u w:val="single"/>
        </w:rPr>
        <w:t xml:space="preserve">10: Define acceptable levels of performance degradation in terms of </w:t>
      </w:r>
      <w:r w:rsidRPr="005A6EC0">
        <w:rPr>
          <w:rFonts w:ascii="Times New Roman" w:hAnsi="Times New Roman"/>
          <w:b/>
          <w:u w:val="single"/>
        </w:rPr>
        <w:t xml:space="preserve">the target requirements on latency and UPT </w:t>
      </w:r>
      <w:r>
        <w:rPr>
          <w:rFonts w:ascii="Times New Roman" w:hAnsi="Times New Roman"/>
          <w:b/>
          <w:u w:val="single"/>
        </w:rPr>
        <w:t xml:space="preserve">for the evaluation of </w:t>
      </w:r>
      <w:r w:rsidRPr="005A6EC0">
        <w:rPr>
          <w:rFonts w:ascii="Times New Roman" w:hAnsi="Times New Roman"/>
          <w:b/>
          <w:u w:val="single"/>
        </w:rPr>
        <w:t>network energy saving</w:t>
      </w:r>
      <w:r>
        <w:rPr>
          <w:rFonts w:ascii="Times New Roman" w:hAnsi="Times New Roman"/>
          <w:b/>
          <w:u w:val="single"/>
        </w:rPr>
        <w:t xml:space="preserve"> techniques</w:t>
      </w:r>
      <w:r w:rsidRPr="005A6EC0">
        <w:rPr>
          <w:rFonts w:ascii="Times New Roman" w:hAnsi="Times New Roman"/>
          <w:b/>
          <w:u w:val="single"/>
        </w:rPr>
        <w:t>.</w:t>
      </w:r>
    </w:p>
    <w:p w14:paraId="068D8FD7" w14:textId="77777777" w:rsidR="00822B8E" w:rsidRDefault="00822B8E" w:rsidP="00822B8E">
      <w:pPr>
        <w:wordWrap/>
        <w:overflowPunct w:val="0"/>
        <w:adjustRightInd w:val="0"/>
        <w:snapToGrid w:val="0"/>
        <w:spacing w:before="180" w:after="180" w:line="288" w:lineRule="auto"/>
        <w:textAlignment w:val="baseline"/>
        <w:rPr>
          <w:rFonts w:ascii="Times New Roman" w:hAnsi="Times New Roman"/>
          <w:b/>
          <w:u w:val="single"/>
        </w:rPr>
      </w:pPr>
      <w:r>
        <w:rPr>
          <w:rFonts w:ascii="Times New Roman" w:hAnsi="Times New Roman"/>
          <w:b/>
          <w:u w:val="single"/>
        </w:rPr>
        <w:t>Proposal 11</w:t>
      </w:r>
      <w:r w:rsidRPr="00926474">
        <w:rPr>
          <w:rFonts w:ascii="Times New Roman" w:hAnsi="Times New Roman"/>
          <w:b/>
          <w:u w:val="single"/>
        </w:rPr>
        <w:t xml:space="preserve">: Support </w:t>
      </w:r>
      <w:r>
        <w:rPr>
          <w:rFonts w:ascii="Times New Roman" w:hAnsi="Times New Roman"/>
          <w:b/>
          <w:u w:val="single"/>
        </w:rPr>
        <w:t>the various traffic models for evaluating a NW energy saving technique:</w:t>
      </w:r>
    </w:p>
    <w:p w14:paraId="7FD3E1A6" w14:textId="77777777" w:rsidR="00822B8E" w:rsidRDefault="00822B8E" w:rsidP="00822B8E">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Medium traffic load: 10 % ~ 30 % RU</w:t>
      </w:r>
    </w:p>
    <w:p w14:paraId="7E84A67F" w14:textId="77777777" w:rsidR="00822B8E" w:rsidRDefault="00822B8E" w:rsidP="00822B8E">
      <w:pPr>
        <w:pStyle w:val="a3"/>
        <w:numPr>
          <w:ilvl w:val="0"/>
          <w:numId w:val="8"/>
        </w:numPr>
        <w:wordWrap/>
        <w:autoSpaceDE/>
        <w:autoSpaceDN/>
        <w:adjustRightInd w:val="0"/>
        <w:snapToGrid w:val="0"/>
        <w:spacing w:before="180" w:after="180" w:line="288" w:lineRule="auto"/>
        <w:ind w:leftChars="0"/>
        <w:rPr>
          <w:rFonts w:ascii="Times New Roman" w:hAnsi="Times New Roman"/>
          <w:b/>
          <w:u w:val="single"/>
        </w:rPr>
      </w:pPr>
      <w:r>
        <w:rPr>
          <w:rFonts w:ascii="Times New Roman" w:hAnsi="Times New Roman"/>
          <w:b/>
          <w:u w:val="single"/>
        </w:rPr>
        <w:t>Low traffic load: less than 10 % RU</w:t>
      </w:r>
    </w:p>
    <w:p w14:paraId="1F699794" w14:textId="77777777" w:rsidR="00822B8E" w:rsidRPr="00A31FE6" w:rsidRDefault="00822B8E" w:rsidP="00822B8E">
      <w:pPr>
        <w:wordWrap/>
        <w:spacing w:before="180" w:after="180" w:line="288" w:lineRule="auto"/>
        <w:rPr>
          <w:rFonts w:ascii="Times New Roman" w:hAnsi="Times New Roman"/>
          <w:b/>
          <w:bCs/>
          <w:u w:val="single"/>
          <w:lang w:eastAsia="ko-KR"/>
        </w:rPr>
      </w:pPr>
      <w:r w:rsidRPr="00A31FE6">
        <w:rPr>
          <w:rFonts w:ascii="Times New Roman" w:hAnsi="Times New Roman"/>
          <w:b/>
          <w:bCs/>
          <w:u w:val="single"/>
          <w:lang w:eastAsia="ko-KR"/>
        </w:rPr>
        <w:t>Proposal</w:t>
      </w:r>
      <w:r>
        <w:rPr>
          <w:rFonts w:ascii="Times New Roman" w:hAnsi="Times New Roman"/>
          <w:b/>
          <w:bCs/>
          <w:u w:val="single"/>
          <w:lang w:eastAsia="ko-KR"/>
        </w:rPr>
        <w:t xml:space="preserve"> 12</w:t>
      </w:r>
      <w:r w:rsidRPr="00A31FE6">
        <w:rPr>
          <w:rFonts w:ascii="Times New Roman" w:hAnsi="Times New Roman"/>
          <w:b/>
          <w:bCs/>
          <w:u w:val="single"/>
          <w:lang w:eastAsia="ko-KR"/>
        </w:rPr>
        <w:t xml:space="preserve">: </w:t>
      </w:r>
      <w:r>
        <w:rPr>
          <w:rFonts w:ascii="Times New Roman" w:hAnsi="Times New Roman"/>
          <w:b/>
          <w:bCs/>
          <w:u w:val="single"/>
          <w:lang w:eastAsia="ko-KR"/>
        </w:rPr>
        <w:t>Support to study FR2</w:t>
      </w:r>
      <w:r w:rsidRPr="00A31FE6">
        <w:rPr>
          <w:rFonts w:ascii="Times New Roman" w:hAnsi="Times New Roman"/>
          <w:b/>
          <w:bCs/>
          <w:u w:val="single"/>
          <w:lang w:eastAsia="ko-KR"/>
        </w:rPr>
        <w:t xml:space="preserve"> scenarios for evaluating </w:t>
      </w:r>
      <w:r>
        <w:rPr>
          <w:rFonts w:ascii="Times New Roman" w:hAnsi="Times New Roman"/>
          <w:b/>
          <w:bCs/>
          <w:u w:val="single"/>
          <w:lang w:eastAsia="ko-KR"/>
        </w:rPr>
        <w:t xml:space="preserve">NW </w:t>
      </w:r>
      <w:r w:rsidRPr="00A31FE6">
        <w:rPr>
          <w:rFonts w:ascii="Times New Roman" w:hAnsi="Times New Roman"/>
          <w:b/>
          <w:bCs/>
          <w:u w:val="single"/>
          <w:lang w:eastAsia="ko-KR"/>
        </w:rPr>
        <w:t>energy saving techniques</w:t>
      </w:r>
      <w:r>
        <w:rPr>
          <w:rFonts w:ascii="Times New Roman" w:hAnsi="Times New Roman"/>
          <w:b/>
          <w:bCs/>
          <w:u w:val="single"/>
          <w:lang w:eastAsia="ko-KR"/>
        </w:rPr>
        <w:t xml:space="preserve"> in addition to FR1.</w:t>
      </w:r>
    </w:p>
    <w:p w14:paraId="7722B433" w14:textId="77777777" w:rsidR="00AF0136" w:rsidRPr="001F31BF" w:rsidRDefault="00AF0136" w:rsidP="00AF0136">
      <w:pPr>
        <w:pStyle w:val="1"/>
        <w:keepLines/>
        <w:numPr>
          <w:ilvl w:val="0"/>
          <w:numId w:val="4"/>
        </w:numPr>
        <w:pBdr>
          <w:top w:val="single" w:sz="12" w:space="0" w:color="auto"/>
        </w:pBdr>
        <w:wordWrap/>
        <w:autoSpaceDE/>
        <w:autoSpaceDN/>
        <w:spacing w:after="180"/>
        <w:ind w:left="0" w:firstLine="0"/>
        <w:rPr>
          <w:rFonts w:ascii="Arial" w:eastAsia="MS Mincho" w:hAnsi="Arial" w:cs="Times New Roman"/>
          <w:sz w:val="36"/>
          <w:szCs w:val="20"/>
          <w:lang w:val="en-GB"/>
        </w:rPr>
      </w:pPr>
      <w:r w:rsidRPr="001F31BF">
        <w:rPr>
          <w:rFonts w:ascii="Arial" w:eastAsia="MS Mincho" w:hAnsi="Arial" w:cs="Times New Roman"/>
          <w:sz w:val="36"/>
          <w:szCs w:val="20"/>
          <w:lang w:val="en-GB"/>
        </w:rPr>
        <w:t>References</w:t>
      </w:r>
    </w:p>
    <w:p w14:paraId="01CBE2A3" w14:textId="0A5E36AE" w:rsidR="00D25156" w:rsidRDefault="00D25156" w:rsidP="00D25156">
      <w:pPr>
        <w:pStyle w:val="Reference"/>
        <w:overflowPunct/>
        <w:autoSpaceDE/>
        <w:autoSpaceDN/>
        <w:adjustRightInd/>
        <w:spacing w:before="240" w:after="60"/>
        <w:jc w:val="left"/>
        <w:textAlignment w:val="auto"/>
        <w:rPr>
          <w:rFonts w:ascii="Times New Roman" w:hAnsi="Times New Roman"/>
          <w:lang w:eastAsia="ar-SA"/>
        </w:rPr>
      </w:pPr>
      <w:bookmarkStart w:id="4" w:name="_Ref92278331"/>
      <w:r>
        <w:rPr>
          <w:rFonts w:ascii="Times New Roman" w:hAnsi="Times New Roman"/>
          <w:lang w:eastAsia="ar-SA"/>
        </w:rPr>
        <w:t>[1]</w:t>
      </w:r>
      <w:r w:rsidRPr="00A06AF0">
        <w:rPr>
          <w:rFonts w:ascii="Times New Roman" w:hAnsi="Times New Roman"/>
          <w:lang w:eastAsia="ar-SA"/>
        </w:rPr>
        <w:t xml:space="preserve"> </w:t>
      </w:r>
      <w:r>
        <w:rPr>
          <w:rFonts w:ascii="Times New Roman" w:hAnsi="Times New Roman"/>
          <w:lang w:eastAsia="ar-SA"/>
        </w:rPr>
        <w:t>Chairman’s notes, RAN1#109</w:t>
      </w:r>
      <w:r w:rsidRPr="00D25156">
        <w:rPr>
          <w:rFonts w:ascii="Times New Roman" w:hAnsi="Times New Roman"/>
          <w:lang w:eastAsia="ar-SA"/>
        </w:rPr>
        <w:t xml:space="preserve">-e, </w:t>
      </w:r>
      <w:r>
        <w:rPr>
          <w:rFonts w:ascii="Times New Roman" w:hAnsi="Times New Roman"/>
          <w:lang w:eastAsia="ar-SA"/>
        </w:rPr>
        <w:t>May</w:t>
      </w:r>
      <w:r w:rsidRPr="00D25156">
        <w:rPr>
          <w:rFonts w:ascii="Times New Roman" w:hAnsi="Times New Roman"/>
          <w:lang w:eastAsia="ar-SA"/>
        </w:rPr>
        <w:t xml:space="preserve"> 2022.</w:t>
      </w:r>
    </w:p>
    <w:p w14:paraId="3896A1A8" w14:textId="7FC5B96E" w:rsidR="00EB7793" w:rsidRDefault="00EB7793" w:rsidP="00EB7793">
      <w:pPr>
        <w:pStyle w:val="Reference"/>
        <w:tabs>
          <w:tab w:val="num" w:pos="360"/>
        </w:tabs>
        <w:overflowPunct/>
        <w:autoSpaceDE/>
        <w:autoSpaceDN/>
        <w:adjustRightInd/>
        <w:spacing w:before="240" w:after="60"/>
        <w:ind w:left="360" w:hanging="360"/>
        <w:jc w:val="left"/>
        <w:textAlignment w:val="auto"/>
        <w:rPr>
          <w:rFonts w:ascii="Times New Roman" w:hAnsi="Times New Roman"/>
          <w:lang w:eastAsia="ar-SA"/>
        </w:rPr>
      </w:pPr>
      <w:r>
        <w:rPr>
          <w:rFonts w:ascii="Times New Roman" w:hAnsi="Times New Roman"/>
          <w:lang w:eastAsia="ar-SA"/>
        </w:rPr>
        <w:t>[2]</w:t>
      </w:r>
      <w:r w:rsidRPr="00A06AF0">
        <w:rPr>
          <w:rFonts w:ascii="Times New Roman" w:hAnsi="Times New Roman"/>
          <w:lang w:eastAsia="ar-SA"/>
        </w:rPr>
        <w:t xml:space="preserve"> </w:t>
      </w:r>
      <w:r>
        <w:rPr>
          <w:rFonts w:ascii="Times New Roman" w:hAnsi="Times New Roman"/>
          <w:lang w:eastAsia="ar-SA"/>
        </w:rPr>
        <w:t>3GPP TR 38.802, “</w:t>
      </w:r>
      <w:r w:rsidRPr="00A06AF0">
        <w:rPr>
          <w:rFonts w:ascii="Times New Roman" w:hAnsi="Times New Roman"/>
          <w:lang w:eastAsia="ar-SA"/>
        </w:rPr>
        <w:t>Study on New Radio Access Technology - Physical Layer Aspects</w:t>
      </w:r>
      <w:r>
        <w:rPr>
          <w:rFonts w:ascii="Times New Roman" w:hAnsi="Times New Roman"/>
          <w:lang w:eastAsia="ar-SA"/>
        </w:rPr>
        <w:t>”</w:t>
      </w:r>
    </w:p>
    <w:p w14:paraId="71EB13EE" w14:textId="5D91C988" w:rsidR="00EB7793" w:rsidRDefault="00EB7793" w:rsidP="00EB7793">
      <w:pPr>
        <w:pStyle w:val="Reference"/>
        <w:tabs>
          <w:tab w:val="num" w:pos="360"/>
        </w:tabs>
        <w:overflowPunct/>
        <w:autoSpaceDE/>
        <w:autoSpaceDN/>
        <w:adjustRightInd/>
        <w:spacing w:before="240" w:after="60"/>
        <w:ind w:left="360" w:hanging="360"/>
        <w:jc w:val="left"/>
        <w:textAlignment w:val="auto"/>
        <w:rPr>
          <w:rFonts w:ascii="Times New Roman" w:hAnsi="Times New Roman"/>
          <w:lang w:eastAsia="ar-SA"/>
        </w:rPr>
      </w:pPr>
      <w:r>
        <w:rPr>
          <w:rFonts w:ascii="Times New Roman" w:hAnsi="Times New Roman"/>
          <w:lang w:eastAsia="ar-SA"/>
        </w:rPr>
        <w:t>[3] R1-</w:t>
      </w:r>
      <w:r w:rsidRPr="00E2501C">
        <w:rPr>
          <w:rFonts w:ascii="Times New Roman" w:hAnsi="Times New Roman"/>
          <w:lang w:eastAsia="ar-SA"/>
        </w:rPr>
        <w:t>220</w:t>
      </w:r>
      <w:r w:rsidR="00491696" w:rsidRPr="00491696">
        <w:rPr>
          <w:rFonts w:ascii="Times New Roman" w:hAnsi="Times New Roman"/>
          <w:lang w:eastAsia="ar-SA"/>
        </w:rPr>
        <w:t>6839</w:t>
      </w:r>
      <w:r>
        <w:rPr>
          <w:rFonts w:ascii="Times New Roman" w:hAnsi="Times New Roman"/>
          <w:lang w:eastAsia="ar-SA"/>
        </w:rPr>
        <w:t>, “</w:t>
      </w:r>
      <w:r w:rsidRPr="00A06AF0">
        <w:rPr>
          <w:rFonts w:ascii="Times New Roman" w:hAnsi="Times New Roman"/>
          <w:lang w:eastAsia="ar-SA"/>
        </w:rPr>
        <w:t>Discussion on network energy saving techniques</w:t>
      </w:r>
      <w:r>
        <w:rPr>
          <w:rFonts w:ascii="Times New Roman" w:hAnsi="Times New Roman"/>
          <w:lang w:eastAsia="ar-SA"/>
        </w:rPr>
        <w:t>”. Samsung</w:t>
      </w:r>
    </w:p>
    <w:p w14:paraId="675E3F87" w14:textId="47A56A16" w:rsidR="00EB7793" w:rsidRDefault="00EB7793" w:rsidP="00EB7793">
      <w:pPr>
        <w:pStyle w:val="Reference"/>
        <w:tabs>
          <w:tab w:val="num" w:pos="360"/>
        </w:tabs>
        <w:overflowPunct/>
        <w:autoSpaceDE/>
        <w:autoSpaceDN/>
        <w:adjustRightInd/>
        <w:spacing w:before="240" w:after="60"/>
        <w:ind w:left="360" w:hanging="360"/>
        <w:jc w:val="left"/>
        <w:textAlignment w:val="auto"/>
        <w:rPr>
          <w:rFonts w:ascii="Times New Roman" w:hAnsi="Times New Roman"/>
          <w:lang w:eastAsia="ar-SA"/>
        </w:rPr>
      </w:pPr>
      <w:r>
        <w:rPr>
          <w:rFonts w:ascii="Times New Roman" w:hAnsi="Times New Roman"/>
          <w:lang w:eastAsia="ar-SA"/>
        </w:rPr>
        <w:t>[4</w:t>
      </w:r>
      <w:r w:rsidRPr="006B0289">
        <w:rPr>
          <w:rFonts w:ascii="Times New Roman" w:hAnsi="Times New Roman"/>
          <w:lang w:eastAsia="ar-SA"/>
        </w:rPr>
        <w:t>] 3GPP TR 38.840</w:t>
      </w:r>
      <w:r>
        <w:rPr>
          <w:rFonts w:ascii="Times New Roman" w:hAnsi="Times New Roman"/>
          <w:lang w:eastAsia="ar-SA"/>
        </w:rPr>
        <w:t>,</w:t>
      </w:r>
      <w:r w:rsidRPr="006B0289">
        <w:rPr>
          <w:rFonts w:ascii="Times New Roman" w:hAnsi="Times New Roman"/>
          <w:lang w:eastAsia="ar-SA"/>
        </w:rPr>
        <w:t xml:space="preserve"> </w:t>
      </w:r>
      <w:r>
        <w:rPr>
          <w:rFonts w:ascii="Times New Roman" w:hAnsi="Times New Roman"/>
          <w:lang w:eastAsia="ar-SA"/>
        </w:rPr>
        <w:t>“</w:t>
      </w:r>
      <w:r w:rsidRPr="006B0289">
        <w:rPr>
          <w:rFonts w:ascii="Times New Roman" w:hAnsi="Times New Roman"/>
          <w:lang w:eastAsia="ar-SA"/>
        </w:rPr>
        <w:t>Study on User Equipment (UE) power saving in NR</w:t>
      </w:r>
      <w:r>
        <w:rPr>
          <w:rFonts w:ascii="Times New Roman" w:hAnsi="Times New Roman"/>
          <w:lang w:eastAsia="ar-SA"/>
        </w:rPr>
        <w:t>”</w:t>
      </w:r>
      <w:r w:rsidRPr="006B0289">
        <w:rPr>
          <w:rFonts w:ascii="Times New Roman" w:hAnsi="Times New Roman"/>
          <w:lang w:eastAsia="ar-SA"/>
        </w:rPr>
        <w:t>, Release 16</w:t>
      </w:r>
    </w:p>
    <w:p w14:paraId="5B647984" w14:textId="65BB8EF4" w:rsidR="00EB7793" w:rsidRDefault="00EB7793" w:rsidP="00D25156">
      <w:pPr>
        <w:pStyle w:val="Reference"/>
        <w:overflowPunct/>
        <w:autoSpaceDE/>
        <w:autoSpaceDN/>
        <w:adjustRightInd/>
        <w:spacing w:before="240" w:after="60"/>
        <w:jc w:val="left"/>
        <w:textAlignment w:val="auto"/>
        <w:rPr>
          <w:rFonts w:ascii="Times New Roman" w:hAnsi="Times New Roman"/>
          <w:lang w:eastAsia="ar-SA"/>
        </w:rPr>
      </w:pPr>
      <w:r>
        <w:rPr>
          <w:rFonts w:ascii="Times New Roman" w:hAnsi="Times New Roman"/>
          <w:lang w:eastAsia="ar-SA"/>
        </w:rPr>
        <w:t>[5]</w:t>
      </w:r>
      <w:r w:rsidRPr="00A06AF0">
        <w:rPr>
          <w:rFonts w:ascii="Times New Roman" w:hAnsi="Times New Roman"/>
          <w:lang w:eastAsia="ar-SA"/>
        </w:rPr>
        <w:t xml:space="preserve"> </w:t>
      </w:r>
      <w:r>
        <w:rPr>
          <w:rFonts w:ascii="Times New Roman" w:hAnsi="Times New Roman"/>
          <w:lang w:eastAsia="ar-SA"/>
        </w:rPr>
        <w:t>Report ITU-R M.2410,</w:t>
      </w:r>
      <w:r w:rsidRPr="00D25156">
        <w:rPr>
          <w:rFonts w:ascii="Times New Roman" w:hAnsi="Times New Roman"/>
          <w:lang w:eastAsia="ar-SA"/>
        </w:rPr>
        <w:t xml:space="preserve"> "Minimum requirements related to technical performance for IMT-2020 radio interface(s)".</w:t>
      </w:r>
    </w:p>
    <w:p w14:paraId="6B299630" w14:textId="7C37E099" w:rsidR="0060531B" w:rsidRDefault="0060531B" w:rsidP="0060531B">
      <w:pPr>
        <w:pStyle w:val="Reference"/>
        <w:overflowPunct/>
        <w:autoSpaceDE/>
        <w:autoSpaceDN/>
        <w:adjustRightInd/>
        <w:spacing w:before="240" w:after="60"/>
        <w:jc w:val="left"/>
        <w:textAlignment w:val="auto"/>
        <w:rPr>
          <w:rFonts w:ascii="Times New Roman" w:hAnsi="Times New Roman"/>
          <w:lang w:eastAsia="ar-SA"/>
        </w:rPr>
      </w:pPr>
      <w:r>
        <w:rPr>
          <w:rFonts w:ascii="Times New Roman" w:hAnsi="Times New Roman"/>
          <w:lang w:eastAsia="ar-SA"/>
        </w:rPr>
        <w:lastRenderedPageBreak/>
        <w:t>[6]</w:t>
      </w:r>
      <w:r w:rsidRPr="00A06AF0">
        <w:rPr>
          <w:rFonts w:ascii="Times New Roman" w:hAnsi="Times New Roman"/>
          <w:lang w:eastAsia="ar-SA"/>
        </w:rPr>
        <w:t xml:space="preserve"> </w:t>
      </w:r>
      <w:r w:rsidRPr="0060531B">
        <w:rPr>
          <w:rFonts w:ascii="Times New Roman" w:hAnsi="Times New Roman"/>
          <w:lang w:eastAsia="ar-SA"/>
        </w:rPr>
        <w:t>R1-1812048</w:t>
      </w:r>
      <w:r>
        <w:rPr>
          <w:rFonts w:ascii="Times New Roman" w:hAnsi="Times New Roman"/>
          <w:lang w:eastAsia="ar-SA"/>
        </w:rPr>
        <w:t>, “</w:t>
      </w:r>
      <w:r w:rsidRPr="0060531B">
        <w:rPr>
          <w:rFonts w:ascii="Times New Roman" w:hAnsi="Times New Roman"/>
          <w:lang w:eastAsia="ar-SA"/>
        </w:rPr>
        <w:t>Summary for UE Power Saving Evaluation Methodology</w:t>
      </w:r>
      <w:r>
        <w:rPr>
          <w:rFonts w:ascii="Times New Roman" w:hAnsi="Times New Roman"/>
          <w:lang w:eastAsia="ar-SA"/>
        </w:rPr>
        <w:t>”, Qualcomm, RAN1#94bis,</w:t>
      </w:r>
      <w:r w:rsidR="00747034">
        <w:rPr>
          <w:rFonts w:ascii="Times New Roman" w:hAnsi="Times New Roman"/>
          <w:lang w:eastAsia="ar-SA"/>
        </w:rPr>
        <w:t xml:space="preserve"> October </w:t>
      </w:r>
      <w:r w:rsidRPr="00D25156">
        <w:rPr>
          <w:rFonts w:ascii="Times New Roman" w:hAnsi="Times New Roman"/>
          <w:lang w:eastAsia="ar-SA"/>
        </w:rPr>
        <w:t>20</w:t>
      </w:r>
      <w:r>
        <w:rPr>
          <w:rFonts w:ascii="Times New Roman" w:hAnsi="Times New Roman"/>
          <w:lang w:eastAsia="ar-SA"/>
        </w:rPr>
        <w:t>18</w:t>
      </w:r>
      <w:r w:rsidRPr="00D25156">
        <w:rPr>
          <w:rFonts w:ascii="Times New Roman" w:hAnsi="Times New Roman"/>
          <w:lang w:eastAsia="ar-SA"/>
        </w:rPr>
        <w:t>.</w:t>
      </w:r>
    </w:p>
    <w:p w14:paraId="7FC9EA7B" w14:textId="31C15CC7" w:rsidR="00D25156" w:rsidRDefault="00EB7793" w:rsidP="00EB7793">
      <w:pPr>
        <w:pStyle w:val="Reference"/>
        <w:tabs>
          <w:tab w:val="num" w:pos="360"/>
        </w:tabs>
        <w:overflowPunct/>
        <w:autoSpaceDE/>
        <w:autoSpaceDN/>
        <w:adjustRightInd/>
        <w:spacing w:before="240" w:after="60"/>
        <w:ind w:left="360" w:hanging="360"/>
        <w:jc w:val="left"/>
        <w:textAlignment w:val="auto"/>
        <w:rPr>
          <w:rFonts w:ascii="Times New Roman" w:hAnsi="Times New Roman"/>
          <w:lang w:eastAsia="ar-SA"/>
        </w:rPr>
      </w:pPr>
      <w:r>
        <w:rPr>
          <w:rFonts w:ascii="Times New Roman" w:hAnsi="Times New Roman"/>
          <w:lang w:eastAsia="ar-SA"/>
        </w:rPr>
        <w:t>[</w:t>
      </w:r>
      <w:r w:rsidR="0060531B">
        <w:rPr>
          <w:rFonts w:ascii="Times New Roman" w:hAnsi="Times New Roman"/>
          <w:lang w:eastAsia="ar-SA"/>
        </w:rPr>
        <w:t>7</w:t>
      </w:r>
      <w:r>
        <w:rPr>
          <w:rFonts w:ascii="Times New Roman" w:hAnsi="Times New Roman"/>
          <w:lang w:eastAsia="ar-SA"/>
        </w:rPr>
        <w:t>]</w:t>
      </w:r>
      <w:r w:rsidRPr="00A06AF0">
        <w:rPr>
          <w:rFonts w:ascii="Times New Roman" w:hAnsi="Times New Roman"/>
          <w:lang w:eastAsia="ar-SA"/>
        </w:rPr>
        <w:t xml:space="preserve"> </w:t>
      </w:r>
      <w:r>
        <w:rPr>
          <w:rFonts w:ascii="Times New Roman" w:hAnsi="Times New Roman"/>
          <w:lang w:eastAsia="ar-SA"/>
        </w:rPr>
        <w:t>3GPP TR 36.814, “</w:t>
      </w:r>
      <w:bookmarkEnd w:id="4"/>
      <w:r w:rsidR="006E16E9" w:rsidRPr="006E16E9">
        <w:rPr>
          <w:rFonts w:ascii="Times New Roman" w:hAnsi="Times New Roman"/>
          <w:lang w:eastAsia="ar-SA"/>
        </w:rPr>
        <w:t>Further advancements for E-UTRA physical layer aspects</w:t>
      </w:r>
      <w:r>
        <w:rPr>
          <w:rFonts w:ascii="Times New Roman" w:hAnsi="Times New Roman"/>
          <w:lang w:eastAsia="ar-SA"/>
        </w:rPr>
        <w:t>”</w:t>
      </w:r>
      <w:r w:rsidR="006E16E9">
        <w:rPr>
          <w:rFonts w:ascii="Times New Roman" w:hAnsi="Times New Roman"/>
          <w:lang w:eastAsia="ar-SA"/>
        </w:rPr>
        <w:t>, Release 9</w:t>
      </w:r>
    </w:p>
    <w:p w14:paraId="1A7B116B" w14:textId="77777777" w:rsidR="00EB7793" w:rsidRPr="00EB7793" w:rsidRDefault="00EB7793" w:rsidP="00EB7793">
      <w:pPr>
        <w:pStyle w:val="Reference"/>
        <w:tabs>
          <w:tab w:val="num" w:pos="360"/>
        </w:tabs>
        <w:overflowPunct/>
        <w:autoSpaceDE/>
        <w:autoSpaceDN/>
        <w:adjustRightInd/>
        <w:spacing w:before="240" w:after="60"/>
        <w:ind w:left="360" w:hanging="360"/>
        <w:jc w:val="left"/>
        <w:textAlignment w:val="auto"/>
        <w:rPr>
          <w:rFonts w:ascii="Times New Roman" w:hAnsi="Times New Roman"/>
          <w:lang w:eastAsia="ar-SA"/>
        </w:rPr>
      </w:pPr>
    </w:p>
    <w:p w14:paraId="5811CF9D" w14:textId="77777777" w:rsidR="00AF0136" w:rsidRDefault="00AF0136" w:rsidP="00AF0136">
      <w:pPr>
        <w:pStyle w:val="1"/>
        <w:keepLines/>
        <w:pBdr>
          <w:top w:val="single" w:sz="12" w:space="0" w:color="auto"/>
        </w:pBdr>
        <w:wordWrap/>
        <w:autoSpaceDE/>
        <w:autoSpaceDN/>
        <w:spacing w:after="180"/>
        <w:rPr>
          <w:rFonts w:ascii="Arial" w:eastAsia="MS Mincho" w:hAnsi="Arial" w:cs="Times New Roman"/>
          <w:sz w:val="36"/>
          <w:szCs w:val="20"/>
          <w:lang w:val="en-GB"/>
        </w:rPr>
      </w:pPr>
      <w:r>
        <w:rPr>
          <w:rFonts w:ascii="Arial" w:eastAsia="MS Mincho" w:hAnsi="Arial" w:cs="Times New Roman"/>
          <w:sz w:val="36"/>
          <w:szCs w:val="20"/>
          <w:lang w:val="en-GB"/>
        </w:rPr>
        <w:t xml:space="preserve">Annex: </w:t>
      </w:r>
    </w:p>
    <w:p w14:paraId="3E56978C" w14:textId="77777777" w:rsidR="00AF0136" w:rsidRPr="00A0575B" w:rsidRDefault="00AF0136" w:rsidP="00AF0136">
      <w:pPr>
        <w:rPr>
          <w:rFonts w:ascii="Times New Roman" w:eastAsia="Times New Roman" w:hAnsi="Times New Roman"/>
          <w:lang w:eastAsia="ar-SA"/>
        </w:rPr>
      </w:pPr>
      <w:r>
        <w:rPr>
          <w:rFonts w:ascii="Times New Roman" w:eastAsia="Times New Roman" w:hAnsi="Times New Roman"/>
          <w:lang w:eastAsia="ar-SA"/>
        </w:rPr>
        <w:t xml:space="preserve">Evaluation assumptions </w:t>
      </w:r>
      <w:r w:rsidRPr="00A0575B">
        <w:rPr>
          <w:rFonts w:ascii="Times New Roman" w:eastAsia="Times New Roman" w:hAnsi="Times New Roman"/>
          <w:lang w:eastAsia="ar-SA"/>
        </w:rPr>
        <w:t>in RP-180524</w:t>
      </w:r>
      <w:r>
        <w:rPr>
          <w:rFonts w:ascii="Times New Roman" w:eastAsia="Times New Roman" w:hAnsi="Times New Roman"/>
          <w:lang w:eastAsia="ar-SA"/>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3"/>
        <w:gridCol w:w="7225"/>
      </w:tblGrid>
      <w:tr w:rsidR="00AF0136" w:rsidRPr="009E5CE6" w14:paraId="0B4B61A9" w14:textId="77777777" w:rsidTr="00BF697B">
        <w:tc>
          <w:tcPr>
            <w:tcW w:w="3543"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vAlign w:val="center"/>
            <w:hideMark/>
          </w:tcPr>
          <w:p w14:paraId="02954C65" w14:textId="77777777" w:rsidR="00AF0136" w:rsidRPr="00A0575B" w:rsidRDefault="00AF0136" w:rsidP="00BF697B">
            <w:pPr>
              <w:rPr>
                <w:rFonts w:ascii="Arial" w:hAnsi="Arial" w:cs="Arial"/>
                <w:sz w:val="18"/>
                <w:szCs w:val="18"/>
              </w:rPr>
            </w:pPr>
            <w:r w:rsidRPr="00A0575B">
              <w:rPr>
                <w:rFonts w:ascii="Arial" w:hAnsi="Arial" w:cs="Arial"/>
                <w:sz w:val="18"/>
                <w:szCs w:val="18"/>
              </w:rPr>
              <w:t>Technical configuration Parameters</w:t>
            </w:r>
          </w:p>
        </w:tc>
        <w:tc>
          <w:tcPr>
            <w:tcW w:w="7225"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vAlign w:val="center"/>
            <w:hideMark/>
          </w:tcPr>
          <w:p w14:paraId="34A078E9" w14:textId="77777777" w:rsidR="00AF0136" w:rsidRPr="00A0575B" w:rsidRDefault="00AF0136" w:rsidP="00BF697B">
            <w:pPr>
              <w:rPr>
                <w:rFonts w:ascii="Arial" w:hAnsi="Arial" w:cs="Arial"/>
                <w:sz w:val="18"/>
                <w:szCs w:val="18"/>
              </w:rPr>
            </w:pPr>
            <w:r>
              <w:rPr>
                <w:rFonts w:ascii="Arial" w:hAnsi="Arial" w:cs="Arial"/>
                <w:sz w:val="18"/>
                <w:szCs w:val="18"/>
              </w:rPr>
              <w:t xml:space="preserve">Reference </w:t>
            </w:r>
          </w:p>
        </w:tc>
      </w:tr>
      <w:tr w:rsidR="00AF0136" w:rsidRPr="009E5CE6" w14:paraId="1B1D8473" w14:textId="77777777" w:rsidTr="00BF697B">
        <w:tc>
          <w:tcPr>
            <w:tcW w:w="35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EE40CC"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Frequency Range</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38B8FD" w14:textId="77777777" w:rsidR="00AF0136" w:rsidRPr="00A0575B" w:rsidRDefault="00AF0136" w:rsidP="00BF697B">
            <w:pPr>
              <w:rPr>
                <w:rFonts w:ascii="Arial" w:hAnsi="Arial" w:cs="Arial"/>
                <w:snapToGrid w:val="0"/>
                <w:color w:val="000000" w:themeColor="text1"/>
                <w:sz w:val="16"/>
                <w:szCs w:val="16"/>
              </w:rPr>
            </w:pPr>
            <w:r w:rsidRPr="00A0575B">
              <w:rPr>
                <w:rFonts w:ascii="Arial" w:hAnsi="Arial" w:cs="Arial"/>
                <w:snapToGrid w:val="0"/>
                <w:color w:val="000000" w:themeColor="text1"/>
                <w:sz w:val="16"/>
                <w:szCs w:val="16"/>
              </w:rPr>
              <w:t>FR1, FR2</w:t>
            </w:r>
          </w:p>
        </w:tc>
      </w:tr>
      <w:tr w:rsidR="00AF0136" w:rsidRPr="009E5CE6" w14:paraId="5F21BE75" w14:textId="77777777" w:rsidTr="00BF697B">
        <w:tc>
          <w:tcPr>
            <w:tcW w:w="35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6EEEA5"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Channel model</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C60103" w14:textId="77777777" w:rsidR="00AF0136" w:rsidRPr="00A0575B" w:rsidRDefault="00AF0136" w:rsidP="00BF697B">
            <w:pPr>
              <w:rPr>
                <w:rFonts w:ascii="Arial" w:hAnsi="Arial" w:cs="Arial"/>
                <w:snapToGrid w:val="0"/>
                <w:color w:val="000000" w:themeColor="text1"/>
                <w:sz w:val="16"/>
                <w:szCs w:val="16"/>
              </w:rPr>
            </w:pPr>
            <w:r w:rsidRPr="00A0575B">
              <w:rPr>
                <w:rFonts w:ascii="Arial" w:hAnsi="Arial" w:cs="Arial"/>
                <w:snapToGrid w:val="0"/>
                <w:color w:val="000000" w:themeColor="text1"/>
                <w:sz w:val="16"/>
                <w:szCs w:val="16"/>
              </w:rPr>
              <w:t xml:space="preserve">According to the TR 38.901 </w:t>
            </w:r>
          </w:p>
        </w:tc>
      </w:tr>
      <w:tr w:rsidR="00AF0136" w:rsidRPr="009E5CE6" w14:paraId="04AC6729" w14:textId="77777777" w:rsidTr="00BF697B">
        <w:tc>
          <w:tcPr>
            <w:tcW w:w="35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947DC6"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Antenna setup and port layouts at gNB</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A9E4A7" w14:textId="77777777" w:rsidR="00AF0136" w:rsidRPr="00A0575B" w:rsidRDefault="00AF0136" w:rsidP="00BF697B">
            <w:pPr>
              <w:rPr>
                <w:rFonts w:ascii="Arial" w:hAnsi="Arial" w:cs="Arial"/>
                <w:color w:val="000000" w:themeColor="text1"/>
                <w:sz w:val="16"/>
                <w:szCs w:val="16"/>
              </w:rPr>
            </w:pPr>
            <w:r>
              <w:rPr>
                <w:rFonts w:ascii="Arial" w:hAnsi="Arial" w:cs="Arial"/>
                <w:color w:val="000000" w:themeColor="text1"/>
                <w:sz w:val="16"/>
                <w:szCs w:val="16"/>
              </w:rPr>
              <w:t>(</w:t>
            </w:r>
            <w:r w:rsidRPr="00A0575B">
              <w:rPr>
                <w:rFonts w:ascii="Arial" w:hAnsi="Arial" w:cs="Arial"/>
                <w:color w:val="000000" w:themeColor="text1"/>
                <w:sz w:val="16"/>
                <w:szCs w:val="16"/>
              </w:rPr>
              <w:t xml:space="preserve">M, N, P, Mg, Ng; Mp, Np) – </w:t>
            </w:r>
          </w:p>
          <w:p w14:paraId="2BB5BEB3"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for example</w:t>
            </w:r>
          </w:p>
          <w:p w14:paraId="76619F4F" w14:textId="6C45BA48"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FR2:   (4,8,2,2,2;</w:t>
            </w:r>
            <w:r w:rsidR="002E37EA">
              <w:rPr>
                <w:rFonts w:ascii="Arial" w:hAnsi="Arial" w:cs="Arial"/>
                <w:color w:val="000000" w:themeColor="text1"/>
                <w:sz w:val="16"/>
                <w:szCs w:val="16"/>
              </w:rPr>
              <w:t xml:space="preserve"> </w:t>
            </w:r>
            <w:r w:rsidRPr="00A0575B">
              <w:rPr>
                <w:rFonts w:ascii="Arial" w:hAnsi="Arial" w:cs="Arial"/>
                <w:color w:val="000000" w:themeColor="text1"/>
                <w:sz w:val="16"/>
                <w:szCs w:val="16"/>
              </w:rPr>
              <w:t xml:space="preserve">1,1) (dH, dV)=(0.5, 0.5)λ : </w:t>
            </w:r>
          </w:p>
          <w:p w14:paraId="1A298214" w14:textId="26BBD859"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FR1:   (8,8,2,1,1;</w:t>
            </w:r>
            <w:r w:rsidR="002E37EA">
              <w:rPr>
                <w:rFonts w:ascii="Arial" w:hAnsi="Arial" w:cs="Arial"/>
                <w:color w:val="000000" w:themeColor="text1"/>
                <w:sz w:val="16"/>
                <w:szCs w:val="16"/>
              </w:rPr>
              <w:t xml:space="preserve"> 4</w:t>
            </w:r>
            <w:r w:rsidRPr="00A0575B">
              <w:rPr>
                <w:rFonts w:ascii="Arial" w:hAnsi="Arial" w:cs="Arial"/>
                <w:color w:val="000000" w:themeColor="text1"/>
                <w:sz w:val="16"/>
                <w:szCs w:val="16"/>
              </w:rPr>
              <w:t>,8) (dH, dV)=(0.5, 0.8)</w:t>
            </w:r>
          </w:p>
          <w:p w14:paraId="456FEDCA"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M: Number of vertical antenna elements within a panel, on one polarization</w:t>
            </w:r>
          </w:p>
          <w:p w14:paraId="720244E2"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N: Number of horizontal antenna elements within a panel, on one polarization</w:t>
            </w:r>
          </w:p>
          <w:p w14:paraId="5C197E85"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P: Number of polarizations</w:t>
            </w:r>
          </w:p>
          <w:p w14:paraId="5917AE39"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Mg: Number of panels in a column;</w:t>
            </w:r>
          </w:p>
          <w:p w14:paraId="7C83AED9"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Ng: Number of panels in a row;</w:t>
            </w:r>
          </w:p>
          <w:p w14:paraId="62D7BB7B"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Mp: Number of vertical TXRUs within a panel, on one polarization</w:t>
            </w:r>
          </w:p>
          <w:p w14:paraId="0940593E" w14:textId="77777777" w:rsidR="00AF0136" w:rsidRPr="00A0575B" w:rsidRDefault="00AF0136" w:rsidP="00BF697B">
            <w:pPr>
              <w:rPr>
                <w:rFonts w:ascii="Arial" w:eastAsia="Times New Roman" w:hAnsi="Arial" w:cs="Arial"/>
                <w:color w:val="000000" w:themeColor="text1"/>
                <w:sz w:val="16"/>
                <w:szCs w:val="16"/>
              </w:rPr>
            </w:pPr>
            <w:r w:rsidRPr="00A0575B">
              <w:rPr>
                <w:rFonts w:ascii="Arial" w:hAnsi="Arial" w:cs="Arial"/>
                <w:color w:val="000000" w:themeColor="text1"/>
                <w:sz w:val="16"/>
                <w:szCs w:val="16"/>
              </w:rPr>
              <w:t>- Np: Number of horizontal TXRUs within a panel, on one polarization</w:t>
            </w:r>
          </w:p>
        </w:tc>
      </w:tr>
      <w:tr w:rsidR="00AF0136" w:rsidRPr="009E5CE6" w14:paraId="6D624F18" w14:textId="77777777" w:rsidTr="00BF697B">
        <w:tc>
          <w:tcPr>
            <w:tcW w:w="35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FE35E2"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Antenna setup and port layouts at UE</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65FC77"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xml:space="preserve">(M, N, P, Mg, Ng; Mp, Np) </w:t>
            </w:r>
          </w:p>
          <w:p w14:paraId="6E932124"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xml:space="preserve">for example </w:t>
            </w:r>
          </w:p>
          <w:p w14:paraId="1D6B5FF6"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FR2 : (2,4,2,1,2; 1,2) (dH, dV) = (0.5, 0.5)λ</w:t>
            </w:r>
          </w:p>
          <w:p w14:paraId="3B4D19D6"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FR1 : (1,2,2,1,1; 1,2) (dH, dV)=(0.5, N/A)λ</w:t>
            </w:r>
          </w:p>
          <w:p w14:paraId="17E50CCC"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M: Number of vertical antenna elements within a panel, on one polarization</w:t>
            </w:r>
          </w:p>
          <w:p w14:paraId="4928B0B8"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N: Number of horizontal antenna elements within a panel, on one polarization</w:t>
            </w:r>
          </w:p>
          <w:p w14:paraId="39106F0A"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P: Number of polarizations</w:t>
            </w:r>
          </w:p>
          <w:p w14:paraId="4680B790"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Mg: Number of panels;</w:t>
            </w:r>
          </w:p>
          <w:p w14:paraId="530EDC7D"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Ng: default: 1</w:t>
            </w:r>
          </w:p>
          <w:p w14:paraId="7C2D84B1"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Mp: Number of vertical TXRUs within a panel, on one polarization</w:t>
            </w:r>
          </w:p>
          <w:p w14:paraId="79487FF8"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Np: Number of horizontal TXRUs within a panel, on one polarization]</w:t>
            </w:r>
          </w:p>
        </w:tc>
      </w:tr>
      <w:tr w:rsidR="00AF0136" w:rsidRPr="009E5CE6" w14:paraId="4890ECC9" w14:textId="77777777" w:rsidTr="00BF697B">
        <w:tc>
          <w:tcPr>
            <w:tcW w:w="35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812B40"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 xml:space="preserve">BS Tx power </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96526DE" w14:textId="14586C6E" w:rsidR="00AF0136" w:rsidRPr="00A0575B" w:rsidRDefault="00121D80" w:rsidP="003036D7">
            <w:pPr>
              <w:rPr>
                <w:rFonts w:ascii="Arial" w:hAnsi="Arial" w:cs="Arial"/>
                <w:snapToGrid w:val="0"/>
                <w:color w:val="000000" w:themeColor="text1"/>
                <w:sz w:val="16"/>
                <w:szCs w:val="16"/>
              </w:rPr>
            </w:pPr>
            <w:r>
              <w:rPr>
                <w:rFonts w:ascii="Arial" w:hAnsi="Arial" w:cs="Arial"/>
                <w:snapToGrid w:val="0"/>
                <w:color w:val="000000" w:themeColor="text1"/>
                <w:sz w:val="16"/>
                <w:szCs w:val="16"/>
              </w:rPr>
              <w:t>55</w:t>
            </w:r>
            <w:r w:rsidR="00AF0136" w:rsidRPr="00A0575B">
              <w:rPr>
                <w:rFonts w:ascii="Arial" w:hAnsi="Arial" w:cs="Arial"/>
                <w:snapToGrid w:val="0"/>
                <w:color w:val="000000" w:themeColor="text1"/>
                <w:sz w:val="16"/>
                <w:szCs w:val="16"/>
              </w:rPr>
              <w:t xml:space="preserve"> dBm per TRP </w:t>
            </w:r>
          </w:p>
        </w:tc>
      </w:tr>
      <w:tr w:rsidR="00AF0136" w:rsidRPr="009E5CE6" w14:paraId="4DFBC2ED" w14:textId="77777777" w:rsidTr="00BF697B">
        <w:trPr>
          <w:trHeight w:val="170"/>
        </w:trPr>
        <w:tc>
          <w:tcPr>
            <w:tcW w:w="354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D8C890" w14:textId="77777777" w:rsidR="00AF0136" w:rsidRPr="00A0575B" w:rsidRDefault="00AF0136" w:rsidP="00BF697B">
            <w:pPr>
              <w:rPr>
                <w:rFonts w:ascii="Arial" w:hAnsi="Arial" w:cs="Arial"/>
                <w:color w:val="000000" w:themeColor="text1"/>
                <w:sz w:val="16"/>
                <w:szCs w:val="16"/>
              </w:rPr>
            </w:pPr>
            <w:r w:rsidRPr="00A0575B">
              <w:rPr>
                <w:rFonts w:ascii="Arial" w:eastAsia="STXihei" w:hAnsi="Arial" w:cs="Arial"/>
                <w:bCs/>
                <w:color w:val="000000" w:themeColor="text1"/>
                <w:kern w:val="24"/>
                <w:sz w:val="16"/>
                <w:szCs w:val="16"/>
              </w:rPr>
              <w:t>MIMO scheme</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9932B94" w14:textId="77777777" w:rsidR="00AF0136" w:rsidRPr="00A0575B" w:rsidRDefault="00AF0136" w:rsidP="00BF697B">
            <w:pPr>
              <w:jc w:val="left"/>
              <w:rPr>
                <w:rFonts w:ascii="Arial" w:eastAsia="Times New Roman" w:hAnsi="Arial" w:cs="Arial"/>
                <w:color w:val="000000" w:themeColor="text1"/>
                <w:sz w:val="16"/>
                <w:szCs w:val="16"/>
              </w:rPr>
            </w:pPr>
            <w:r w:rsidRPr="00A0575B">
              <w:rPr>
                <w:rFonts w:ascii="Arial" w:hAnsi="Arial" w:cs="Arial"/>
                <w:color w:val="000000" w:themeColor="text1"/>
                <w:sz w:val="16"/>
                <w:szCs w:val="16"/>
              </w:rPr>
              <w:t>SU-MIMO [optional: MU-MIMO] with rank adaptation is a baseline for overhead reduction.</w:t>
            </w:r>
          </w:p>
        </w:tc>
      </w:tr>
      <w:tr w:rsidR="00AF0136" w:rsidRPr="009E5CE6" w14:paraId="6AB00145" w14:textId="77777777" w:rsidTr="00BF697B">
        <w:tc>
          <w:tcPr>
            <w:tcW w:w="3543" w:type="dxa"/>
            <w:tcBorders>
              <w:top w:val="single" w:sz="4" w:space="0" w:color="auto"/>
              <w:left w:val="single" w:sz="4" w:space="0" w:color="auto"/>
              <w:bottom w:val="single" w:sz="4" w:space="0" w:color="auto"/>
              <w:right w:val="single" w:sz="4" w:space="0" w:color="auto"/>
            </w:tcBorders>
            <w:vAlign w:val="center"/>
            <w:hideMark/>
          </w:tcPr>
          <w:p w14:paraId="4E71E918" w14:textId="77777777" w:rsidR="00AF0136" w:rsidRPr="00A0575B" w:rsidRDefault="00AF0136" w:rsidP="00BF697B">
            <w:pPr>
              <w:pStyle w:val="af"/>
              <w:spacing w:before="0" w:beforeAutospacing="0" w:after="0" w:afterAutospacing="0"/>
              <w:ind w:leftChars="68" w:left="136"/>
              <w:contextualSpacing/>
              <w:jc w:val="both"/>
              <w:rPr>
                <w:rFonts w:ascii="Arial" w:eastAsia="STXihei" w:hAnsi="Arial" w:cs="Arial"/>
                <w:color w:val="000000" w:themeColor="text1"/>
                <w:kern w:val="24"/>
                <w:sz w:val="16"/>
                <w:szCs w:val="16"/>
              </w:rPr>
            </w:pPr>
            <w:r w:rsidRPr="00A0575B">
              <w:rPr>
                <w:rFonts w:ascii="Arial" w:eastAsia="STXihei" w:hAnsi="Arial" w:cs="Arial"/>
                <w:color w:val="000000" w:themeColor="text1"/>
                <w:kern w:val="24"/>
                <w:sz w:val="16"/>
                <w:szCs w:val="16"/>
              </w:rPr>
              <w:t>MIMO layers</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08263F" w14:textId="77777777" w:rsidR="00AF0136" w:rsidRPr="00A0575B" w:rsidRDefault="00AF0136" w:rsidP="00BF697B">
            <w:pPr>
              <w:rPr>
                <w:rFonts w:ascii="Arial" w:eastAsia="Times New Roman" w:hAnsi="Arial" w:cs="Arial"/>
                <w:color w:val="000000" w:themeColor="text1"/>
                <w:sz w:val="16"/>
                <w:szCs w:val="16"/>
              </w:rPr>
            </w:pPr>
            <w:r w:rsidRPr="00A0575B">
              <w:rPr>
                <w:rFonts w:ascii="Arial" w:hAnsi="Arial" w:cs="Arial"/>
                <w:color w:val="000000" w:themeColor="text1"/>
                <w:sz w:val="16"/>
                <w:szCs w:val="16"/>
              </w:rPr>
              <w:t>Provide the assumption on the maximum MU layers</w:t>
            </w:r>
          </w:p>
        </w:tc>
      </w:tr>
      <w:tr w:rsidR="00AF0136" w:rsidRPr="005C631C" w14:paraId="13617024" w14:textId="77777777" w:rsidTr="00BF697B">
        <w:trPr>
          <w:trHeight w:val="170"/>
        </w:trPr>
        <w:tc>
          <w:tcPr>
            <w:tcW w:w="3543" w:type="dxa"/>
            <w:tcBorders>
              <w:top w:val="single" w:sz="4" w:space="0" w:color="auto"/>
              <w:left w:val="single" w:sz="4" w:space="0" w:color="auto"/>
              <w:bottom w:val="single" w:sz="4" w:space="0" w:color="auto"/>
              <w:right w:val="single" w:sz="4" w:space="0" w:color="auto"/>
            </w:tcBorders>
            <w:vAlign w:val="center"/>
            <w:hideMark/>
          </w:tcPr>
          <w:p w14:paraId="7D2DB1B8" w14:textId="77777777" w:rsidR="00AF0136" w:rsidRPr="00A0575B" w:rsidRDefault="00AF0136" w:rsidP="00BF697B">
            <w:pPr>
              <w:pStyle w:val="af"/>
              <w:spacing w:before="0" w:beforeAutospacing="0" w:after="0" w:afterAutospacing="0"/>
              <w:ind w:leftChars="68" w:left="136"/>
              <w:contextualSpacing/>
              <w:jc w:val="both"/>
              <w:rPr>
                <w:rFonts w:ascii="Arial" w:eastAsia="STXihei" w:hAnsi="Arial" w:cs="Arial"/>
                <w:color w:val="000000" w:themeColor="text1"/>
                <w:kern w:val="24"/>
                <w:sz w:val="16"/>
                <w:szCs w:val="16"/>
              </w:rPr>
            </w:pPr>
            <w:r w:rsidRPr="00A0575B">
              <w:rPr>
                <w:rFonts w:ascii="Arial" w:eastAsia="STXihei" w:hAnsi="Arial" w:cs="Arial"/>
                <w:color w:val="000000" w:themeColor="text1"/>
                <w:kern w:val="24"/>
                <w:sz w:val="16"/>
                <w:szCs w:val="16"/>
              </w:rPr>
              <w:t xml:space="preserve">CSI feedback </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07E823" w14:textId="77777777" w:rsidR="00AF0136" w:rsidRPr="00A0575B" w:rsidRDefault="00AF0136" w:rsidP="00BF697B">
            <w:pPr>
              <w:contextualSpacing/>
              <w:rPr>
                <w:rFonts w:ascii="Arial" w:hAnsi="Arial" w:cs="Arial"/>
                <w:color w:val="000000" w:themeColor="text1"/>
                <w:kern w:val="2"/>
                <w:sz w:val="16"/>
                <w:szCs w:val="16"/>
                <w:lang w:eastAsia="ko-KR"/>
              </w:rPr>
            </w:pPr>
            <w:r w:rsidRPr="00A0575B">
              <w:rPr>
                <w:rFonts w:ascii="Arial" w:hAnsi="Arial" w:cs="Arial"/>
                <w:snapToGrid w:val="0"/>
                <w:color w:val="000000" w:themeColor="text1"/>
                <w:sz w:val="16"/>
                <w:szCs w:val="16"/>
                <w:lang w:eastAsia="ko-KR"/>
              </w:rPr>
              <w:t xml:space="preserve">Feedback assumption “ </w:t>
            </w:r>
            <w:r w:rsidRPr="00A0575B">
              <w:rPr>
                <w:rFonts w:ascii="Arial" w:hAnsi="Arial" w:cs="Arial"/>
                <w:color w:val="000000" w:themeColor="text1"/>
                <w:sz w:val="16"/>
                <w:szCs w:val="16"/>
              </w:rPr>
              <w:t>CSI feedback periodicity (full CSI feedback)</w:t>
            </w:r>
          </w:p>
        </w:tc>
      </w:tr>
      <w:tr w:rsidR="00AF0136" w:rsidRPr="005C631C" w14:paraId="5304FD01" w14:textId="77777777" w:rsidTr="00BF697B">
        <w:trPr>
          <w:trHeight w:val="400"/>
        </w:trPr>
        <w:tc>
          <w:tcPr>
            <w:tcW w:w="3543" w:type="dxa"/>
            <w:tcBorders>
              <w:top w:val="single" w:sz="4" w:space="0" w:color="auto"/>
              <w:left w:val="single" w:sz="4" w:space="0" w:color="auto"/>
              <w:bottom w:val="single" w:sz="4" w:space="0" w:color="auto"/>
              <w:right w:val="single" w:sz="4" w:space="0" w:color="auto"/>
            </w:tcBorders>
            <w:vAlign w:val="center"/>
          </w:tcPr>
          <w:p w14:paraId="1C17DE5C" w14:textId="77777777" w:rsidR="00AF0136" w:rsidRPr="00A0575B" w:rsidRDefault="00AF0136" w:rsidP="00BF697B">
            <w:pPr>
              <w:pStyle w:val="af"/>
              <w:spacing w:before="0" w:beforeAutospacing="0" w:after="0" w:afterAutospacing="0"/>
              <w:ind w:leftChars="68" w:left="136"/>
              <w:contextualSpacing/>
              <w:jc w:val="both"/>
              <w:rPr>
                <w:rFonts w:ascii="Arial" w:eastAsia="STXihei" w:hAnsi="Arial" w:cs="Arial"/>
                <w:color w:val="000000" w:themeColor="text1"/>
                <w:kern w:val="24"/>
                <w:sz w:val="16"/>
                <w:szCs w:val="16"/>
              </w:rPr>
            </w:pPr>
            <w:r w:rsidRPr="00A0575B">
              <w:rPr>
                <w:rFonts w:ascii="Arial" w:eastAsia="STXihei" w:hAnsi="Arial" w:cs="Arial"/>
                <w:color w:val="000000" w:themeColor="text1"/>
                <w:kern w:val="24"/>
                <w:sz w:val="16"/>
                <w:szCs w:val="16"/>
              </w:rPr>
              <w:t>Feedback assumption</w:t>
            </w:r>
          </w:p>
          <w:p w14:paraId="5ABA3B9F" w14:textId="77777777" w:rsidR="00AF0136" w:rsidRPr="00A0575B" w:rsidRDefault="00AF0136" w:rsidP="00BF697B">
            <w:pPr>
              <w:pStyle w:val="af"/>
              <w:spacing w:before="0" w:beforeAutospacing="0" w:after="0" w:afterAutospacing="0"/>
              <w:ind w:leftChars="68" w:left="136"/>
              <w:contextualSpacing/>
              <w:jc w:val="both"/>
              <w:rPr>
                <w:rFonts w:ascii="Arial" w:eastAsia="STXihei" w:hAnsi="Arial" w:cs="Arial"/>
                <w:color w:val="000000" w:themeColor="text1"/>
                <w:kern w:val="24"/>
                <w:sz w:val="16"/>
                <w:szCs w:val="16"/>
              </w:rPr>
            </w:pPr>
            <w:r w:rsidRPr="00A0575B">
              <w:rPr>
                <w:rFonts w:ascii="Arial" w:eastAsia="STXihei" w:hAnsi="Arial" w:cs="Arial"/>
                <w:color w:val="000000" w:themeColor="text1"/>
                <w:kern w:val="24"/>
                <w:sz w:val="16"/>
                <w:szCs w:val="16"/>
              </w:rPr>
              <w:t>(Optional parameters)</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358E388D" w14:textId="77777777" w:rsidR="00AF0136" w:rsidRPr="00A0575B" w:rsidRDefault="00AF0136" w:rsidP="00BF697B">
            <w:pPr>
              <w:rPr>
                <w:rFonts w:ascii="Arial" w:hAnsi="Arial" w:cs="Arial"/>
                <w:color w:val="000000" w:themeColor="text1"/>
                <w:kern w:val="24"/>
                <w:sz w:val="16"/>
                <w:szCs w:val="16"/>
                <w:lang w:eastAsia="ja-JP"/>
              </w:rPr>
            </w:pPr>
            <w:r w:rsidRPr="00A0575B">
              <w:rPr>
                <w:rFonts w:ascii="Arial" w:hAnsi="Arial" w:cs="Arial"/>
                <w:color w:val="000000" w:themeColor="text1"/>
                <w:kern w:val="24"/>
                <w:sz w:val="16"/>
                <w:szCs w:val="16"/>
              </w:rPr>
              <w:t xml:space="preserve">Non-ideal CSI-RS/IMR channel/interference estimation </w:t>
            </w:r>
          </w:p>
          <w:p w14:paraId="2C1C4161" w14:textId="77777777" w:rsidR="00AF0136" w:rsidRPr="00A0575B" w:rsidRDefault="00AF0136" w:rsidP="00BF697B">
            <w:pPr>
              <w:rPr>
                <w:rFonts w:ascii="Arial" w:hAnsi="Arial" w:cs="Arial"/>
                <w:snapToGrid w:val="0"/>
                <w:color w:val="000000" w:themeColor="text1"/>
                <w:sz w:val="16"/>
                <w:szCs w:val="16"/>
                <w:lang w:eastAsia="ko-KR"/>
              </w:rPr>
            </w:pPr>
            <w:r w:rsidRPr="00A0575B">
              <w:rPr>
                <w:rFonts w:ascii="Arial" w:hAnsi="Arial" w:cs="Arial"/>
                <w:color w:val="000000" w:themeColor="text1"/>
                <w:kern w:val="24"/>
                <w:sz w:val="16"/>
                <w:szCs w:val="16"/>
              </w:rPr>
              <w:t>(</w:t>
            </w:r>
            <w:r w:rsidRPr="00A0575B">
              <w:rPr>
                <w:rFonts w:ascii="Arial" w:hAnsi="Arial" w:cs="Arial"/>
                <w:color w:val="000000" w:themeColor="text1"/>
                <w:kern w:val="24"/>
                <w:sz w:val="16"/>
                <w:szCs w:val="16"/>
                <w:lang w:eastAsia="ja-JP"/>
              </w:rPr>
              <w:t>Number</w:t>
            </w:r>
            <w:r w:rsidRPr="00A0575B">
              <w:rPr>
                <w:rFonts w:ascii="Arial" w:hAnsi="Arial" w:cs="Arial"/>
                <w:color w:val="000000" w:themeColor="text1"/>
                <w:kern w:val="24"/>
                <w:sz w:val="16"/>
                <w:szCs w:val="16"/>
              </w:rPr>
              <w:t xml:space="preserve"> of CSI-RS ports = 16, 32 for (M, N, P, M</w:t>
            </w:r>
            <w:r w:rsidRPr="00A0575B">
              <w:rPr>
                <w:rFonts w:ascii="Arial" w:hAnsi="Arial" w:cs="Arial"/>
                <w:color w:val="000000" w:themeColor="text1"/>
                <w:kern w:val="24"/>
                <w:sz w:val="16"/>
                <w:szCs w:val="16"/>
                <w:vertAlign w:val="subscript"/>
              </w:rPr>
              <w:t>g</w:t>
            </w:r>
            <w:r w:rsidRPr="00A0575B">
              <w:rPr>
                <w:rFonts w:ascii="Arial" w:hAnsi="Arial" w:cs="Arial"/>
                <w:color w:val="000000" w:themeColor="text1"/>
                <w:kern w:val="24"/>
                <w:sz w:val="16"/>
                <w:szCs w:val="16"/>
              </w:rPr>
              <w:t>, N</w:t>
            </w:r>
            <w:r w:rsidRPr="00A0575B">
              <w:rPr>
                <w:rFonts w:ascii="Arial" w:hAnsi="Arial" w:cs="Arial"/>
                <w:color w:val="000000" w:themeColor="text1"/>
                <w:kern w:val="24"/>
                <w:sz w:val="16"/>
                <w:szCs w:val="16"/>
                <w:vertAlign w:val="subscript"/>
              </w:rPr>
              <w:t>g</w:t>
            </w:r>
            <w:r w:rsidRPr="00A0575B">
              <w:rPr>
                <w:rFonts w:ascii="Arial" w:hAnsi="Arial" w:cs="Arial"/>
                <w:color w:val="000000" w:themeColor="text1"/>
                <w:kern w:val="24"/>
                <w:sz w:val="16"/>
                <w:szCs w:val="16"/>
              </w:rPr>
              <w:t>) = (8, 8, 2, 1, 1), (4, 4, 2, 1, 1), (4, 8, 2, 1, 1)</w:t>
            </w:r>
          </w:p>
        </w:tc>
      </w:tr>
      <w:tr w:rsidR="00AF0136" w:rsidRPr="009E5CE6" w14:paraId="569903AD" w14:textId="77777777" w:rsidTr="00BF697B">
        <w:tc>
          <w:tcPr>
            <w:tcW w:w="3543" w:type="dxa"/>
            <w:tcBorders>
              <w:top w:val="single" w:sz="4" w:space="0" w:color="auto"/>
              <w:left w:val="single" w:sz="4" w:space="0" w:color="auto"/>
              <w:bottom w:val="single" w:sz="4" w:space="0" w:color="auto"/>
              <w:right w:val="single" w:sz="4" w:space="0" w:color="auto"/>
            </w:tcBorders>
            <w:hideMark/>
          </w:tcPr>
          <w:p w14:paraId="016AF63E" w14:textId="77777777" w:rsidR="00AF0136" w:rsidRPr="00A0575B" w:rsidRDefault="00AF0136" w:rsidP="00BF697B">
            <w:pPr>
              <w:pStyle w:val="af"/>
              <w:spacing w:before="0" w:beforeAutospacing="0" w:after="0" w:afterAutospacing="0"/>
              <w:ind w:leftChars="68" w:left="136"/>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UE receiver</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F756B0E" w14:textId="77777777" w:rsidR="00AF0136" w:rsidRPr="00A0575B" w:rsidRDefault="00AF0136" w:rsidP="00BF697B">
            <w:pPr>
              <w:pStyle w:val="af"/>
              <w:spacing w:before="0" w:beforeAutospacing="0" w:after="0" w:afterAutospacing="0"/>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MMSE-IRC</w:t>
            </w:r>
          </w:p>
        </w:tc>
      </w:tr>
      <w:tr w:rsidR="00AF0136" w:rsidRPr="009E5CE6" w14:paraId="6013A0EB" w14:textId="77777777" w:rsidTr="00BF697B">
        <w:tc>
          <w:tcPr>
            <w:tcW w:w="3543" w:type="dxa"/>
            <w:tcBorders>
              <w:top w:val="single" w:sz="4" w:space="0" w:color="auto"/>
              <w:left w:val="single" w:sz="4" w:space="0" w:color="auto"/>
              <w:bottom w:val="single" w:sz="4" w:space="0" w:color="auto"/>
              <w:right w:val="single" w:sz="4" w:space="0" w:color="auto"/>
            </w:tcBorders>
            <w:hideMark/>
          </w:tcPr>
          <w:p w14:paraId="472EF883" w14:textId="77777777" w:rsidR="00AF0136" w:rsidRPr="00A0575B" w:rsidRDefault="00AF0136" w:rsidP="00BF697B">
            <w:pPr>
              <w:pStyle w:val="af"/>
              <w:spacing w:before="0" w:beforeAutospacing="0" w:after="0" w:afterAutospacing="0"/>
              <w:ind w:leftChars="68" w:left="136"/>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Feedback assumption</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008C4F" w14:textId="77777777" w:rsidR="00AF0136" w:rsidRPr="00A0575B" w:rsidRDefault="00AF0136" w:rsidP="00BF697B">
            <w:pPr>
              <w:pStyle w:val="af"/>
              <w:spacing w:before="0" w:beforeAutospacing="0" w:after="0" w:afterAutospacing="0"/>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Realistic</w:t>
            </w:r>
          </w:p>
        </w:tc>
      </w:tr>
      <w:tr w:rsidR="00AF0136" w:rsidRPr="009E5CE6" w14:paraId="39746B7D" w14:textId="77777777" w:rsidTr="00BF697B">
        <w:tc>
          <w:tcPr>
            <w:tcW w:w="3543" w:type="dxa"/>
            <w:tcBorders>
              <w:top w:val="single" w:sz="4" w:space="0" w:color="auto"/>
              <w:left w:val="single" w:sz="4" w:space="0" w:color="auto"/>
              <w:bottom w:val="single" w:sz="4" w:space="0" w:color="auto"/>
              <w:right w:val="single" w:sz="4" w:space="0" w:color="auto"/>
            </w:tcBorders>
            <w:hideMark/>
          </w:tcPr>
          <w:p w14:paraId="6C1138B3" w14:textId="77777777" w:rsidR="00AF0136" w:rsidRPr="00A0575B" w:rsidRDefault="00AF0136" w:rsidP="00BF697B">
            <w:pPr>
              <w:pStyle w:val="af"/>
              <w:spacing w:before="0" w:beforeAutospacing="0" w:after="0" w:afterAutospacing="0"/>
              <w:ind w:leftChars="68" w:left="136"/>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Channel estimation</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B9295B" w14:textId="77777777" w:rsidR="00AF0136" w:rsidRPr="00A0575B" w:rsidRDefault="00AF0136" w:rsidP="00BF697B">
            <w:pPr>
              <w:pStyle w:val="af"/>
              <w:spacing w:before="0" w:beforeAutospacing="0" w:after="0" w:afterAutospacing="0"/>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Realistic</w:t>
            </w:r>
          </w:p>
        </w:tc>
      </w:tr>
      <w:tr w:rsidR="00AF0136" w:rsidRPr="009E5CE6" w14:paraId="6EEF58EF" w14:textId="77777777" w:rsidTr="00BF697B">
        <w:tc>
          <w:tcPr>
            <w:tcW w:w="3543" w:type="dxa"/>
            <w:tcBorders>
              <w:top w:val="single" w:sz="4" w:space="0" w:color="auto"/>
              <w:left w:val="single" w:sz="4" w:space="0" w:color="auto"/>
              <w:bottom w:val="single" w:sz="4" w:space="0" w:color="auto"/>
              <w:right w:val="single" w:sz="4" w:space="0" w:color="auto"/>
            </w:tcBorders>
            <w:hideMark/>
          </w:tcPr>
          <w:p w14:paraId="424C75BF" w14:textId="77777777" w:rsidR="00AF0136" w:rsidRPr="00A0575B" w:rsidRDefault="00AF0136" w:rsidP="00BF697B">
            <w:pPr>
              <w:pStyle w:val="af"/>
              <w:spacing w:before="0" w:beforeAutospacing="0" w:after="0" w:afterAutospacing="0"/>
              <w:ind w:leftChars="68" w:left="136"/>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Evaluation Metric</w:t>
            </w:r>
          </w:p>
        </w:tc>
        <w:tc>
          <w:tcPr>
            <w:tcW w:w="722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A4E0A57" w14:textId="77777777" w:rsidR="00AF0136" w:rsidRPr="00A0575B" w:rsidRDefault="00AF0136" w:rsidP="00BF697B">
            <w:pPr>
              <w:rPr>
                <w:rFonts w:ascii="Arial" w:eastAsia="Times New Roman" w:hAnsi="Arial" w:cs="Arial"/>
                <w:color w:val="000000" w:themeColor="text1"/>
                <w:sz w:val="16"/>
                <w:szCs w:val="16"/>
              </w:rPr>
            </w:pPr>
            <w:r w:rsidRPr="00A0575B">
              <w:rPr>
                <w:rFonts w:ascii="Arial" w:eastAsia="Times New Roman" w:hAnsi="Arial" w:cs="Arial"/>
                <w:color w:val="000000" w:themeColor="text1"/>
                <w:sz w:val="16"/>
                <w:szCs w:val="16"/>
              </w:rPr>
              <w:t>TBD</w:t>
            </w:r>
          </w:p>
        </w:tc>
      </w:tr>
      <w:tr w:rsidR="00AF0136" w:rsidRPr="00D105D3" w14:paraId="4EFFCE75" w14:textId="77777777" w:rsidTr="00BF697B">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6F33C4E7" w14:textId="77777777" w:rsidR="00AF0136" w:rsidRPr="00A0575B" w:rsidRDefault="00AF0136" w:rsidP="00BF697B">
            <w:pPr>
              <w:pStyle w:val="af"/>
              <w:ind w:leftChars="68" w:left="136"/>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 xml:space="preserve">Mechanic tilt </w:t>
            </w:r>
          </w:p>
        </w:tc>
        <w:tc>
          <w:tcPr>
            <w:tcW w:w="722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015CA54"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90° in GCS (pointing to horizontal direction)</w:t>
            </w:r>
          </w:p>
        </w:tc>
      </w:tr>
      <w:tr w:rsidR="00121D80" w:rsidRPr="00D105D3" w14:paraId="1FA55191" w14:textId="77777777" w:rsidTr="00BF697B">
        <w:tc>
          <w:tcPr>
            <w:tcW w:w="3543" w:type="dxa"/>
            <w:tcBorders>
              <w:top w:val="single" w:sz="4" w:space="0" w:color="auto"/>
              <w:left w:val="single" w:sz="4" w:space="0" w:color="auto"/>
              <w:bottom w:val="single" w:sz="4" w:space="0" w:color="auto"/>
              <w:right w:val="single" w:sz="4" w:space="0" w:color="auto"/>
            </w:tcBorders>
            <w:shd w:val="clear" w:color="auto" w:fill="auto"/>
          </w:tcPr>
          <w:p w14:paraId="66FB4313" w14:textId="25CF0D1A" w:rsidR="00121D80" w:rsidRPr="00A0575B" w:rsidRDefault="00121D80" w:rsidP="00BF697B">
            <w:pPr>
              <w:pStyle w:val="af"/>
              <w:ind w:leftChars="68" w:left="136"/>
              <w:contextualSpacing/>
              <w:jc w:val="both"/>
              <w:rPr>
                <w:rFonts w:ascii="Arial" w:eastAsia="맑은 고딕" w:hAnsi="Arial" w:cs="Arial"/>
                <w:color w:val="000000" w:themeColor="text1"/>
                <w:kern w:val="24"/>
                <w:sz w:val="16"/>
                <w:szCs w:val="16"/>
              </w:rPr>
            </w:pPr>
            <w:r>
              <w:rPr>
                <w:rFonts w:ascii="Arial" w:eastAsia="맑은 고딕" w:hAnsi="Arial" w:cs="Arial" w:hint="eastAsia"/>
                <w:color w:val="000000" w:themeColor="text1"/>
                <w:kern w:val="24"/>
                <w:sz w:val="16"/>
                <w:szCs w:val="16"/>
              </w:rPr>
              <w:t>HARQ retransmission</w:t>
            </w:r>
          </w:p>
        </w:tc>
        <w:tc>
          <w:tcPr>
            <w:tcW w:w="722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0491B33" w14:textId="4405AF4E" w:rsidR="00121D80" w:rsidRPr="00A0575B" w:rsidRDefault="00121D80" w:rsidP="003036D7">
            <w:pPr>
              <w:rPr>
                <w:rFonts w:ascii="Arial" w:hAnsi="Arial" w:cs="Arial"/>
                <w:color w:val="000000" w:themeColor="text1"/>
                <w:sz w:val="16"/>
                <w:szCs w:val="16"/>
                <w:lang w:eastAsia="ko-KR"/>
              </w:rPr>
            </w:pPr>
            <w:r>
              <w:rPr>
                <w:rFonts w:ascii="Arial" w:hAnsi="Arial" w:cs="Arial" w:hint="eastAsia"/>
                <w:color w:val="000000" w:themeColor="text1"/>
                <w:sz w:val="16"/>
                <w:szCs w:val="16"/>
                <w:lang w:eastAsia="ko-KR"/>
              </w:rPr>
              <w:t xml:space="preserve">4 </w:t>
            </w:r>
            <w:r>
              <w:rPr>
                <w:rFonts w:ascii="Arial" w:hAnsi="Arial" w:cs="Arial"/>
                <w:color w:val="000000" w:themeColor="text1"/>
                <w:sz w:val="16"/>
                <w:szCs w:val="16"/>
                <w:lang w:eastAsia="ko-KR"/>
              </w:rPr>
              <w:t>R</w:t>
            </w:r>
            <w:r>
              <w:rPr>
                <w:rFonts w:ascii="Arial" w:hAnsi="Arial" w:cs="Arial" w:hint="eastAsia"/>
                <w:color w:val="000000" w:themeColor="text1"/>
                <w:sz w:val="16"/>
                <w:szCs w:val="16"/>
                <w:lang w:eastAsia="ko-KR"/>
              </w:rPr>
              <w:t>eTx</w:t>
            </w:r>
          </w:p>
        </w:tc>
      </w:tr>
      <w:tr w:rsidR="00AF0136" w:rsidRPr="00D105D3" w14:paraId="370424D6" w14:textId="77777777" w:rsidTr="00BF697B">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46A04575" w14:textId="77777777" w:rsidR="00AF0136" w:rsidRPr="00A0575B" w:rsidRDefault="00AF0136" w:rsidP="00BF697B">
            <w:pPr>
              <w:pStyle w:val="af"/>
              <w:ind w:leftChars="68" w:left="136"/>
              <w:contextualSpacing/>
              <w:jc w:val="both"/>
              <w:rPr>
                <w:rFonts w:ascii="Arial" w:eastAsia="맑은 고딕" w:hAnsi="Arial" w:cs="Arial"/>
                <w:color w:val="000000" w:themeColor="text1"/>
                <w:kern w:val="24"/>
                <w:sz w:val="16"/>
                <w:szCs w:val="16"/>
              </w:rPr>
            </w:pPr>
            <w:r w:rsidRPr="00A0575B">
              <w:rPr>
                <w:rFonts w:ascii="Arial" w:eastAsia="맑은 고딕" w:hAnsi="Arial" w:cs="Arial"/>
                <w:color w:val="000000" w:themeColor="text1"/>
                <w:kern w:val="24"/>
                <w:sz w:val="16"/>
                <w:szCs w:val="16"/>
              </w:rPr>
              <w:t>Electronic tilt</w:t>
            </w:r>
          </w:p>
        </w:tc>
        <w:tc>
          <w:tcPr>
            <w:tcW w:w="722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D956303" w14:textId="77777777" w:rsidR="00AF0136" w:rsidRPr="00A0575B" w:rsidRDefault="00AF0136" w:rsidP="00BF697B">
            <w:pPr>
              <w:rPr>
                <w:rFonts w:ascii="Arial" w:hAnsi="Arial" w:cs="Arial"/>
                <w:color w:val="000000" w:themeColor="text1"/>
                <w:sz w:val="16"/>
                <w:szCs w:val="16"/>
              </w:rPr>
            </w:pPr>
            <w:r w:rsidRPr="00A0575B">
              <w:rPr>
                <w:rFonts w:ascii="Arial" w:hAnsi="Arial" w:cs="Arial"/>
                <w:color w:val="000000" w:themeColor="text1"/>
                <w:sz w:val="16"/>
                <w:szCs w:val="16"/>
              </w:rPr>
              <w:t>(According to Zenith angle in "Beam set at TRxP")</w:t>
            </w:r>
          </w:p>
        </w:tc>
      </w:tr>
      <w:tr w:rsidR="00AB1181" w:rsidRPr="00D105D3" w14:paraId="372E6D74" w14:textId="77777777" w:rsidTr="00BF697B">
        <w:tc>
          <w:tcPr>
            <w:tcW w:w="3543" w:type="dxa"/>
            <w:tcBorders>
              <w:top w:val="single" w:sz="4" w:space="0" w:color="auto"/>
              <w:left w:val="single" w:sz="4" w:space="0" w:color="auto"/>
              <w:bottom w:val="single" w:sz="4" w:space="0" w:color="auto"/>
              <w:right w:val="single" w:sz="4" w:space="0" w:color="auto"/>
            </w:tcBorders>
            <w:shd w:val="clear" w:color="auto" w:fill="auto"/>
          </w:tcPr>
          <w:p w14:paraId="0061C88E" w14:textId="2B386B66" w:rsidR="00AB1181" w:rsidRPr="00A0575B" w:rsidRDefault="00AB1181" w:rsidP="00BF697B">
            <w:pPr>
              <w:pStyle w:val="af"/>
              <w:ind w:leftChars="68" w:left="136"/>
              <w:contextualSpacing/>
              <w:jc w:val="both"/>
              <w:rPr>
                <w:rFonts w:ascii="Arial" w:eastAsia="맑은 고딕" w:hAnsi="Arial" w:cs="Arial"/>
                <w:color w:val="000000" w:themeColor="text1"/>
                <w:kern w:val="24"/>
                <w:sz w:val="16"/>
                <w:szCs w:val="16"/>
              </w:rPr>
            </w:pPr>
            <w:r>
              <w:rPr>
                <w:rFonts w:ascii="Arial" w:eastAsia="맑은 고딕" w:hAnsi="Arial" w:cs="Arial" w:hint="eastAsia"/>
                <w:color w:val="000000" w:themeColor="text1"/>
                <w:kern w:val="24"/>
                <w:sz w:val="16"/>
                <w:szCs w:val="16"/>
              </w:rPr>
              <w:t>Traffic model</w:t>
            </w:r>
            <w:r w:rsidR="00A85C30">
              <w:rPr>
                <w:rFonts w:ascii="Arial" w:eastAsia="맑은 고딕" w:hAnsi="Arial" w:cs="Arial"/>
                <w:color w:val="000000" w:themeColor="text1"/>
                <w:kern w:val="24"/>
                <w:sz w:val="16"/>
                <w:szCs w:val="16"/>
              </w:rPr>
              <w:t>s</w:t>
            </w:r>
          </w:p>
        </w:tc>
        <w:tc>
          <w:tcPr>
            <w:tcW w:w="722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D015202" w14:textId="2F0202B8" w:rsidR="00AB1181" w:rsidRDefault="00AB1181" w:rsidP="00BF697B">
            <w:pPr>
              <w:rPr>
                <w:rFonts w:ascii="Arial" w:hAnsi="Arial" w:cs="Arial"/>
                <w:color w:val="000000" w:themeColor="text1"/>
                <w:sz w:val="16"/>
                <w:szCs w:val="16"/>
                <w:lang w:eastAsia="ko-KR"/>
              </w:rPr>
            </w:pPr>
            <w:r>
              <w:rPr>
                <w:rFonts w:ascii="Arial" w:hAnsi="Arial" w:cs="Arial" w:hint="eastAsia"/>
                <w:color w:val="000000" w:themeColor="text1"/>
                <w:sz w:val="16"/>
                <w:szCs w:val="16"/>
                <w:lang w:eastAsia="ko-KR"/>
              </w:rPr>
              <w:t>Reference:</w:t>
            </w:r>
            <w:r w:rsidR="007A3865">
              <w:rPr>
                <w:rFonts w:ascii="Arial" w:hAnsi="Arial" w:cs="Arial"/>
                <w:color w:val="000000" w:themeColor="text1"/>
                <w:sz w:val="16"/>
                <w:szCs w:val="16"/>
                <w:lang w:eastAsia="ko-KR"/>
              </w:rPr>
              <w:t xml:space="preserve"> </w:t>
            </w:r>
            <w:r w:rsidR="007A3865" w:rsidRPr="007A3865">
              <w:rPr>
                <w:rFonts w:ascii="Arial" w:hAnsi="Arial" w:cs="Arial"/>
                <w:color w:val="000000" w:themeColor="text1"/>
                <w:sz w:val="16"/>
                <w:szCs w:val="16"/>
                <w:lang w:eastAsia="ko-KR"/>
              </w:rPr>
              <w:t>FTP3 (0.5MB as packet size, 200ms as mean inter-arrival time)</w:t>
            </w:r>
          </w:p>
          <w:p w14:paraId="07548A58" w14:textId="2672E672" w:rsidR="00AB1181" w:rsidRPr="007A3865" w:rsidRDefault="00AB1181" w:rsidP="00BF697B">
            <w:pPr>
              <w:rPr>
                <w:rFonts w:ascii="Arial" w:hAnsi="Arial" w:cs="Arial"/>
                <w:color w:val="000000" w:themeColor="text1"/>
                <w:sz w:val="16"/>
                <w:szCs w:val="16"/>
                <w:lang w:eastAsia="ko-KR"/>
              </w:rPr>
            </w:pPr>
            <w:r>
              <w:rPr>
                <w:rFonts w:ascii="Arial" w:hAnsi="Arial" w:cs="Arial"/>
                <w:color w:val="000000" w:themeColor="text1"/>
                <w:sz w:val="16"/>
                <w:szCs w:val="16"/>
                <w:lang w:eastAsia="ko-KR"/>
              </w:rPr>
              <w:t>Medium traffic model:</w:t>
            </w:r>
            <w:r w:rsidR="007A3865">
              <w:rPr>
                <w:rFonts w:ascii="Arial" w:hAnsi="Arial" w:cs="Arial"/>
                <w:color w:val="000000" w:themeColor="text1"/>
                <w:sz w:val="16"/>
                <w:szCs w:val="16"/>
                <w:lang w:eastAsia="ko-KR"/>
              </w:rPr>
              <w:t xml:space="preserve"> </w:t>
            </w:r>
            <w:r w:rsidR="007A3865" w:rsidRPr="007A3865">
              <w:rPr>
                <w:rFonts w:ascii="Arial" w:hAnsi="Arial" w:cs="Arial"/>
                <w:color w:val="000000" w:themeColor="text1"/>
                <w:sz w:val="16"/>
                <w:szCs w:val="16"/>
                <w:lang w:eastAsia="ko-KR"/>
              </w:rPr>
              <w:t xml:space="preserve">FTP3 (0.5MB as packet size, </w:t>
            </w:r>
            <w:r w:rsidR="007A3865">
              <w:rPr>
                <w:rFonts w:ascii="Arial" w:hAnsi="Arial" w:cs="Arial"/>
                <w:color w:val="000000" w:themeColor="text1"/>
                <w:sz w:val="16"/>
                <w:szCs w:val="16"/>
                <w:lang w:eastAsia="ko-KR"/>
              </w:rPr>
              <w:t>4</w:t>
            </w:r>
            <w:r w:rsidR="007A3865" w:rsidRPr="007A3865">
              <w:rPr>
                <w:rFonts w:ascii="Arial" w:hAnsi="Arial" w:cs="Arial"/>
                <w:color w:val="000000" w:themeColor="text1"/>
                <w:sz w:val="16"/>
                <w:szCs w:val="16"/>
                <w:lang w:eastAsia="ko-KR"/>
              </w:rPr>
              <w:t>00ms as mean inter-arrival time)</w:t>
            </w:r>
          </w:p>
          <w:p w14:paraId="4257A3A9" w14:textId="1B3EBC8F" w:rsidR="00AB1181" w:rsidRPr="007A3865" w:rsidRDefault="00AB1181" w:rsidP="00BF697B">
            <w:pPr>
              <w:rPr>
                <w:rFonts w:ascii="Arial" w:hAnsi="Arial" w:cs="Arial"/>
                <w:color w:val="000000" w:themeColor="text1"/>
                <w:sz w:val="16"/>
                <w:szCs w:val="16"/>
                <w:lang w:eastAsia="ko-KR"/>
              </w:rPr>
            </w:pPr>
            <w:r>
              <w:rPr>
                <w:rFonts w:ascii="Arial" w:hAnsi="Arial" w:cs="Arial"/>
                <w:color w:val="000000" w:themeColor="text1"/>
                <w:sz w:val="16"/>
                <w:szCs w:val="16"/>
                <w:lang w:eastAsia="ko-KR"/>
              </w:rPr>
              <w:t>Low traffic model:</w:t>
            </w:r>
            <w:r w:rsidR="007A3865">
              <w:rPr>
                <w:rFonts w:ascii="Arial" w:hAnsi="Arial" w:cs="Arial"/>
                <w:color w:val="000000" w:themeColor="text1"/>
                <w:sz w:val="16"/>
                <w:szCs w:val="16"/>
                <w:lang w:eastAsia="ko-KR"/>
              </w:rPr>
              <w:t xml:space="preserve"> FTP3 (0.5MB as packet size, 1</w:t>
            </w:r>
            <w:r w:rsidR="007A3865" w:rsidRPr="007A3865">
              <w:rPr>
                <w:rFonts w:ascii="Arial" w:hAnsi="Arial" w:cs="Arial"/>
                <w:color w:val="000000" w:themeColor="text1"/>
                <w:sz w:val="16"/>
                <w:szCs w:val="16"/>
                <w:lang w:eastAsia="ko-KR"/>
              </w:rPr>
              <w:t>s as mean inter-arrival time)</w:t>
            </w:r>
          </w:p>
        </w:tc>
      </w:tr>
    </w:tbl>
    <w:p w14:paraId="2A2F2A2B" w14:textId="77777777" w:rsidR="00BF697B" w:rsidRPr="00FC774C" w:rsidRDefault="00BF697B" w:rsidP="00AF0136">
      <w:pPr>
        <w:rPr>
          <w:rFonts w:eastAsia="DengXian"/>
          <w:lang w:val="en-GB"/>
        </w:rPr>
      </w:pPr>
    </w:p>
    <w:sectPr w:rsidR="00BF697B" w:rsidRPr="00FC774C" w:rsidSect="00BF697B">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2FFF6" w14:textId="77777777" w:rsidR="00182393" w:rsidRDefault="00182393" w:rsidP="00931809">
      <w:r>
        <w:separator/>
      </w:r>
    </w:p>
  </w:endnote>
  <w:endnote w:type="continuationSeparator" w:id="0">
    <w:p w14:paraId="51090767" w14:textId="77777777" w:rsidR="00182393" w:rsidRDefault="00182393" w:rsidP="00931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TXihei">
    <w:altName w:val="Microsoft YaHei"/>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2381A" w14:textId="77777777" w:rsidR="00182393" w:rsidRDefault="00182393" w:rsidP="00931809">
      <w:r>
        <w:separator/>
      </w:r>
    </w:p>
  </w:footnote>
  <w:footnote w:type="continuationSeparator" w:id="0">
    <w:p w14:paraId="7A8CB5B0" w14:textId="77777777" w:rsidR="00182393" w:rsidRDefault="00182393" w:rsidP="00931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4FC"/>
    <w:multiLevelType w:val="hybridMultilevel"/>
    <w:tmpl w:val="898C2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B95E57"/>
    <w:multiLevelType w:val="multilevel"/>
    <w:tmpl w:val="45D46BC4"/>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1080" w:hanging="108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440" w:hanging="144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800" w:hanging="1800"/>
      </w:pPr>
      <w:rPr>
        <w:rFonts w:hint="eastAsia"/>
      </w:rPr>
    </w:lvl>
    <w:lvl w:ilvl="8">
      <w:start w:val="1"/>
      <w:numFmt w:val="decimal"/>
      <w:isLgl/>
      <w:lvlText w:val="%1.%2.%3.%4.%5.%6.%7.%8.%9"/>
      <w:lvlJc w:val="left"/>
      <w:pPr>
        <w:ind w:left="2160" w:hanging="2160"/>
      </w:pPr>
      <w:rPr>
        <w:rFonts w:hint="eastAsia"/>
      </w:rPr>
    </w:lvl>
  </w:abstractNum>
  <w:abstractNum w:abstractNumId="2" w15:restartNumberingAfterBreak="0">
    <w:nsid w:val="0BCC52C3"/>
    <w:multiLevelType w:val="hybridMultilevel"/>
    <w:tmpl w:val="CC1A7CE4"/>
    <w:lvl w:ilvl="0" w:tplc="FFFFFFFF">
      <w:numFmt w:val="bullet"/>
      <w:lvlText w:val="-"/>
      <w:lvlJc w:val="left"/>
      <w:pPr>
        <w:ind w:left="760" w:hanging="360"/>
      </w:pPr>
      <w:rPr>
        <w:rFonts w:ascii="Times" w:eastAsia="바탕"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374826"/>
    <w:multiLevelType w:val="hybridMultilevel"/>
    <w:tmpl w:val="3EE2C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D7646"/>
    <w:multiLevelType w:val="hybridMultilevel"/>
    <w:tmpl w:val="44DAF5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E171D3"/>
    <w:multiLevelType w:val="hybridMultilevel"/>
    <w:tmpl w:val="FB2E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E1900"/>
    <w:multiLevelType w:val="hybridMultilevel"/>
    <w:tmpl w:val="AF249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A579E"/>
    <w:multiLevelType w:val="hybridMultilevel"/>
    <w:tmpl w:val="E598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364A918"/>
    <w:lvl w:ilvl="0" w:tplc="B29CC164">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C66335E"/>
    <w:multiLevelType w:val="hybridMultilevel"/>
    <w:tmpl w:val="B1AEE588"/>
    <w:lvl w:ilvl="0" w:tplc="10D03C6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15" w15:restartNumberingAfterBreak="0">
    <w:nsid w:val="55F738A0"/>
    <w:multiLevelType w:val="hybridMultilevel"/>
    <w:tmpl w:val="25406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8" w15:restartNumberingAfterBreak="0">
    <w:nsid w:val="70634BB2"/>
    <w:multiLevelType w:val="hybridMultilevel"/>
    <w:tmpl w:val="4F6E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8"/>
  </w:num>
  <w:num w:numId="4">
    <w:abstractNumId w:val="1"/>
  </w:num>
  <w:num w:numId="5">
    <w:abstractNumId w:val="16"/>
  </w:num>
  <w:num w:numId="6">
    <w:abstractNumId w:val="17"/>
  </w:num>
  <w:num w:numId="7">
    <w:abstractNumId w:val="13"/>
  </w:num>
  <w:num w:numId="8">
    <w:abstractNumId w:val="18"/>
  </w:num>
  <w:num w:numId="9">
    <w:abstractNumId w:val="9"/>
  </w:num>
  <w:num w:numId="10">
    <w:abstractNumId w:val="5"/>
  </w:num>
  <w:num w:numId="11">
    <w:abstractNumId w:val="15"/>
  </w:num>
  <w:num w:numId="12">
    <w:abstractNumId w:val="7"/>
  </w:num>
  <w:num w:numId="13">
    <w:abstractNumId w:val="3"/>
  </w:num>
  <w:num w:numId="14">
    <w:abstractNumId w:val="6"/>
  </w:num>
  <w:num w:numId="15">
    <w:abstractNumId w:val="12"/>
  </w:num>
  <w:num w:numId="16">
    <w:abstractNumId w:val="4"/>
  </w:num>
  <w:num w:numId="17">
    <w:abstractNumId w:val="2"/>
  </w:num>
  <w:num w:numId="18">
    <w:abstractNumId w:val="10"/>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136"/>
    <w:rsid w:val="000240F6"/>
    <w:rsid w:val="00060F52"/>
    <w:rsid w:val="00082647"/>
    <w:rsid w:val="000B3793"/>
    <w:rsid w:val="000C1574"/>
    <w:rsid w:val="000C2767"/>
    <w:rsid w:val="00102FB1"/>
    <w:rsid w:val="00103057"/>
    <w:rsid w:val="001142F1"/>
    <w:rsid w:val="00115747"/>
    <w:rsid w:val="0011682D"/>
    <w:rsid w:val="00121D80"/>
    <w:rsid w:val="00152014"/>
    <w:rsid w:val="001650D1"/>
    <w:rsid w:val="00182393"/>
    <w:rsid w:val="001B17E8"/>
    <w:rsid w:val="001C27A4"/>
    <w:rsid w:val="001C3A13"/>
    <w:rsid w:val="001C5FEB"/>
    <w:rsid w:val="001C76D7"/>
    <w:rsid w:val="001D1729"/>
    <w:rsid w:val="00243C61"/>
    <w:rsid w:val="00264A98"/>
    <w:rsid w:val="00281DE0"/>
    <w:rsid w:val="00292D4F"/>
    <w:rsid w:val="002B17DB"/>
    <w:rsid w:val="002C442B"/>
    <w:rsid w:val="002D221B"/>
    <w:rsid w:val="002E37EA"/>
    <w:rsid w:val="002F505A"/>
    <w:rsid w:val="003036D7"/>
    <w:rsid w:val="0034313A"/>
    <w:rsid w:val="00346990"/>
    <w:rsid w:val="00361CAD"/>
    <w:rsid w:val="00377191"/>
    <w:rsid w:val="00385C99"/>
    <w:rsid w:val="00393EDE"/>
    <w:rsid w:val="00397B4D"/>
    <w:rsid w:val="003A0A9C"/>
    <w:rsid w:val="003B22FF"/>
    <w:rsid w:val="003C397F"/>
    <w:rsid w:val="003D726D"/>
    <w:rsid w:val="00400E31"/>
    <w:rsid w:val="004054A1"/>
    <w:rsid w:val="004278CD"/>
    <w:rsid w:val="00435054"/>
    <w:rsid w:val="004904AB"/>
    <w:rsid w:val="00491408"/>
    <w:rsid w:val="00491696"/>
    <w:rsid w:val="004949EC"/>
    <w:rsid w:val="005010C8"/>
    <w:rsid w:val="005231FC"/>
    <w:rsid w:val="00533F07"/>
    <w:rsid w:val="00541430"/>
    <w:rsid w:val="00591A9F"/>
    <w:rsid w:val="00592E47"/>
    <w:rsid w:val="005B3D0F"/>
    <w:rsid w:val="005B5906"/>
    <w:rsid w:val="005C3E5D"/>
    <w:rsid w:val="005C5D65"/>
    <w:rsid w:val="005D7F0E"/>
    <w:rsid w:val="0060531B"/>
    <w:rsid w:val="006077FC"/>
    <w:rsid w:val="00652B3A"/>
    <w:rsid w:val="00652B45"/>
    <w:rsid w:val="0065360C"/>
    <w:rsid w:val="00660EC3"/>
    <w:rsid w:val="00684FC2"/>
    <w:rsid w:val="00690AA2"/>
    <w:rsid w:val="006A6B34"/>
    <w:rsid w:val="006C231A"/>
    <w:rsid w:val="006E16E9"/>
    <w:rsid w:val="006E1DAD"/>
    <w:rsid w:val="006E414F"/>
    <w:rsid w:val="00733C13"/>
    <w:rsid w:val="00742F16"/>
    <w:rsid w:val="0074602A"/>
    <w:rsid w:val="00747034"/>
    <w:rsid w:val="0077552D"/>
    <w:rsid w:val="00782F3F"/>
    <w:rsid w:val="00785E73"/>
    <w:rsid w:val="00793F44"/>
    <w:rsid w:val="007A3865"/>
    <w:rsid w:val="007F0A35"/>
    <w:rsid w:val="00800341"/>
    <w:rsid w:val="00820AD3"/>
    <w:rsid w:val="00822B8E"/>
    <w:rsid w:val="00826F06"/>
    <w:rsid w:val="00840BB0"/>
    <w:rsid w:val="0085491F"/>
    <w:rsid w:val="00886AB4"/>
    <w:rsid w:val="008A634A"/>
    <w:rsid w:val="008D423F"/>
    <w:rsid w:val="00905BA5"/>
    <w:rsid w:val="00911F79"/>
    <w:rsid w:val="0091368E"/>
    <w:rsid w:val="00931809"/>
    <w:rsid w:val="00955B2C"/>
    <w:rsid w:val="00963DA5"/>
    <w:rsid w:val="00977179"/>
    <w:rsid w:val="00977F44"/>
    <w:rsid w:val="009850A0"/>
    <w:rsid w:val="009A4EE1"/>
    <w:rsid w:val="009A7F0E"/>
    <w:rsid w:val="009D5594"/>
    <w:rsid w:val="009F24D8"/>
    <w:rsid w:val="009F705F"/>
    <w:rsid w:val="00A00414"/>
    <w:rsid w:val="00A015E8"/>
    <w:rsid w:val="00A0665A"/>
    <w:rsid w:val="00A11214"/>
    <w:rsid w:val="00A230B3"/>
    <w:rsid w:val="00A31920"/>
    <w:rsid w:val="00A34CA0"/>
    <w:rsid w:val="00A52122"/>
    <w:rsid w:val="00A527E6"/>
    <w:rsid w:val="00A7695F"/>
    <w:rsid w:val="00A85C30"/>
    <w:rsid w:val="00A87203"/>
    <w:rsid w:val="00A90FEE"/>
    <w:rsid w:val="00A96DF8"/>
    <w:rsid w:val="00AB1181"/>
    <w:rsid w:val="00AF0136"/>
    <w:rsid w:val="00AF174C"/>
    <w:rsid w:val="00B0506B"/>
    <w:rsid w:val="00B05A2F"/>
    <w:rsid w:val="00B4145C"/>
    <w:rsid w:val="00B8201E"/>
    <w:rsid w:val="00B84545"/>
    <w:rsid w:val="00BA0D44"/>
    <w:rsid w:val="00BC2C03"/>
    <w:rsid w:val="00BC356D"/>
    <w:rsid w:val="00BC66CC"/>
    <w:rsid w:val="00BC787A"/>
    <w:rsid w:val="00BD74CC"/>
    <w:rsid w:val="00BE3D94"/>
    <w:rsid w:val="00BF18EC"/>
    <w:rsid w:val="00BF697B"/>
    <w:rsid w:val="00C129B8"/>
    <w:rsid w:val="00C45EA3"/>
    <w:rsid w:val="00C47524"/>
    <w:rsid w:val="00C52B89"/>
    <w:rsid w:val="00C667DD"/>
    <w:rsid w:val="00C8688E"/>
    <w:rsid w:val="00C93E3C"/>
    <w:rsid w:val="00CA31F6"/>
    <w:rsid w:val="00CA5C08"/>
    <w:rsid w:val="00CB64FF"/>
    <w:rsid w:val="00CD1193"/>
    <w:rsid w:val="00CD2DE4"/>
    <w:rsid w:val="00CF1790"/>
    <w:rsid w:val="00D1220D"/>
    <w:rsid w:val="00D25156"/>
    <w:rsid w:val="00DA1E01"/>
    <w:rsid w:val="00DA77B2"/>
    <w:rsid w:val="00DA77C1"/>
    <w:rsid w:val="00DB699F"/>
    <w:rsid w:val="00DC0FC6"/>
    <w:rsid w:val="00DC1A15"/>
    <w:rsid w:val="00DC7257"/>
    <w:rsid w:val="00DD5CF2"/>
    <w:rsid w:val="00E0197F"/>
    <w:rsid w:val="00E30B42"/>
    <w:rsid w:val="00E34A84"/>
    <w:rsid w:val="00E50066"/>
    <w:rsid w:val="00E57A2A"/>
    <w:rsid w:val="00E80520"/>
    <w:rsid w:val="00E96B7C"/>
    <w:rsid w:val="00EA5837"/>
    <w:rsid w:val="00EB64A1"/>
    <w:rsid w:val="00EB750F"/>
    <w:rsid w:val="00EB7793"/>
    <w:rsid w:val="00EC0EC1"/>
    <w:rsid w:val="00EC1F80"/>
    <w:rsid w:val="00EC63DE"/>
    <w:rsid w:val="00ED40D9"/>
    <w:rsid w:val="00ED452B"/>
    <w:rsid w:val="00ED6725"/>
    <w:rsid w:val="00ED7C13"/>
    <w:rsid w:val="00ED7EEC"/>
    <w:rsid w:val="00F10C1E"/>
    <w:rsid w:val="00F26B86"/>
    <w:rsid w:val="00F52122"/>
    <w:rsid w:val="00F53E31"/>
    <w:rsid w:val="00F53EF0"/>
    <w:rsid w:val="00FB5580"/>
    <w:rsid w:val="00FC774C"/>
    <w:rsid w:val="00FD7A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FA32D"/>
  <w15:chartTrackingRefBased/>
  <w15:docId w15:val="{6419E55D-EFC1-4BFF-9754-524BA02E3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B8E"/>
    <w:pPr>
      <w:wordWrap w:val="0"/>
      <w:autoSpaceDE w:val="0"/>
      <w:autoSpaceDN w:val="0"/>
      <w:spacing w:after="0" w:line="240" w:lineRule="auto"/>
    </w:pPr>
    <w:rPr>
      <w:rFonts w:ascii="맑은 고딕" w:eastAsia="맑은 고딕" w:hAnsi="맑은 고딕" w:cs="Times New Roman"/>
      <w:kern w:val="0"/>
      <w:szCs w:val="20"/>
      <w:lang w:eastAsia="zh-CN"/>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uiPriority w:val="9"/>
    <w:qFormat/>
    <w:rsid w:val="00AF0136"/>
    <w:pPr>
      <w:keepNext/>
      <w:outlineLvl w:val="0"/>
    </w:pPr>
    <w:rPr>
      <w:rFonts w:asciiTheme="majorHAnsi" w:eastAsiaTheme="majorEastAsia" w:hAnsiTheme="majorHAnsi" w:cstheme="majorBidi"/>
      <w:sz w:val="28"/>
      <w:szCs w:val="28"/>
      <w:lang w:eastAsia="ko-KR"/>
    </w:rPr>
  </w:style>
  <w:style w:type="paragraph" w:styleId="2">
    <w:name w:val="heading 2"/>
    <w:aliases w:val="H2,h2,Head2A,2,UNDERRUBRIK 1-2,DO NOT USE_h2,h21,H2 Char,h2 Char,Header 2,Header2,22,heading2,2nd level,H21,H22,H23,H24,H25,R2,E2,†berschrift 2,õberschrift 2,插图,Heading 2 3GPP"/>
    <w:basedOn w:val="a"/>
    <w:next w:val="a"/>
    <w:link w:val="2Char"/>
    <w:unhideWhenUsed/>
    <w:qFormat/>
    <w:rsid w:val="00AF013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5010C8"/>
    <w:pPr>
      <w:keepNext/>
      <w:ind w:leftChars="300" w:left="300" w:hangingChars="200" w:hanging="2000"/>
      <w:outlineLvl w:val="2"/>
    </w:pPr>
    <w:rPr>
      <w:rFonts w:asciiTheme="majorHAnsi" w:eastAsiaTheme="majorEastAsia" w:hAnsiTheme="majorHAnsi" w:cstheme="majorBidi"/>
    </w:rPr>
  </w:style>
  <w:style w:type="paragraph" w:styleId="7">
    <w:name w:val="heading 7"/>
    <w:basedOn w:val="a"/>
    <w:next w:val="a"/>
    <w:link w:val="7Char"/>
    <w:uiPriority w:val="9"/>
    <w:semiHidden/>
    <w:unhideWhenUsed/>
    <w:qFormat/>
    <w:rsid w:val="00AF0136"/>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7"/>
    <w:next w:val="a"/>
    <w:link w:val="8Char"/>
    <w:qFormat/>
    <w:rsid w:val="00AF0136"/>
    <w:pPr>
      <w:numPr>
        <w:ilvl w:val="7"/>
        <w:numId w:val="1"/>
      </w:numPr>
      <w:wordWrap/>
      <w:overflowPunct w:val="0"/>
      <w:adjustRightInd w:val="0"/>
      <w:spacing w:before="120" w:after="240"/>
      <w:textAlignment w:val="baseline"/>
      <w:outlineLvl w:val="7"/>
    </w:pPr>
    <w:rPr>
      <w:rFonts w:asciiTheme="minorHAnsi" w:hAnsiTheme="minorHAnsi" w:cs="Arial"/>
      <w:i w:val="0"/>
      <w:iCs w:val="0"/>
      <w:color w:val="auto"/>
    </w:rPr>
  </w:style>
  <w:style w:type="paragraph" w:styleId="9">
    <w:name w:val="heading 9"/>
    <w:aliases w:val="Figure Heading,FH"/>
    <w:basedOn w:val="8"/>
    <w:next w:val="a"/>
    <w:link w:val="9Char"/>
    <w:qFormat/>
    <w:rsid w:val="00AF013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1,H1 Char1,h11 Char1,h12 Char1,h13 Char1,h14 Char1,h15 Char1,h16 Char1,app heading 1 Char1,l1 Char1,Memo Heading 1 Char1,Heading 1_a Char1,heading 1 Char1,h17 Char1,h111 Char1,h121 Char1,h131 Char1,h141 Char1,h151 Char1"/>
    <w:basedOn w:val="a0"/>
    <w:link w:val="1"/>
    <w:uiPriority w:val="9"/>
    <w:rsid w:val="00AF0136"/>
    <w:rPr>
      <w:rFonts w:asciiTheme="majorHAnsi" w:eastAsiaTheme="majorEastAsia" w:hAnsiTheme="majorHAnsi" w:cstheme="majorBidi"/>
      <w:kern w:val="0"/>
      <w:sz w:val="28"/>
      <w:szCs w:val="28"/>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basedOn w:val="a0"/>
    <w:link w:val="2"/>
    <w:qFormat/>
    <w:rsid w:val="00AF0136"/>
    <w:rPr>
      <w:rFonts w:asciiTheme="majorHAnsi" w:eastAsiaTheme="majorEastAsia" w:hAnsiTheme="majorHAnsi" w:cstheme="majorBidi"/>
      <w:color w:val="2E74B5" w:themeColor="accent1" w:themeShade="BF"/>
      <w:kern w:val="0"/>
      <w:sz w:val="26"/>
      <w:szCs w:val="26"/>
      <w:lang w:eastAsia="zh-CN"/>
    </w:rPr>
  </w:style>
  <w:style w:type="character" w:customStyle="1" w:styleId="7Char">
    <w:name w:val="제목 7 Char"/>
    <w:basedOn w:val="a0"/>
    <w:link w:val="7"/>
    <w:uiPriority w:val="9"/>
    <w:semiHidden/>
    <w:rsid w:val="00AF0136"/>
    <w:rPr>
      <w:rFonts w:asciiTheme="majorHAnsi" w:eastAsiaTheme="majorEastAsia" w:hAnsiTheme="majorHAnsi" w:cstheme="majorBidi"/>
      <w:i/>
      <w:iCs/>
      <w:color w:val="1F4D78" w:themeColor="accent1" w:themeShade="7F"/>
      <w:kern w:val="0"/>
      <w:szCs w:val="20"/>
      <w:lang w:eastAsia="zh-CN"/>
    </w:rPr>
  </w:style>
  <w:style w:type="character" w:customStyle="1" w:styleId="8Char">
    <w:name w:val="제목 8 Char"/>
    <w:basedOn w:val="a0"/>
    <w:link w:val="8"/>
    <w:rsid w:val="00AF0136"/>
    <w:rPr>
      <w:rFonts w:eastAsiaTheme="majorEastAsia" w:cs="Arial"/>
      <w:kern w:val="0"/>
      <w:szCs w:val="20"/>
      <w:lang w:eastAsia="zh-CN"/>
    </w:rPr>
  </w:style>
  <w:style w:type="character" w:customStyle="1" w:styleId="9Char">
    <w:name w:val="제목 9 Char"/>
    <w:aliases w:val="Figure Heading Char,FH Char"/>
    <w:basedOn w:val="a0"/>
    <w:link w:val="9"/>
    <w:rsid w:val="00AF0136"/>
    <w:rPr>
      <w:rFonts w:eastAsiaTheme="majorEastAsia" w:cs="Arial"/>
      <w:kern w:val="0"/>
      <w:szCs w:val="20"/>
      <w:lang w:eastAsia="zh-CN"/>
    </w:rPr>
  </w:style>
  <w:style w:type="paragraph" w:styleId="a3">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
    <w:link w:val="Char"/>
    <w:uiPriority w:val="34"/>
    <w:qFormat/>
    <w:rsid w:val="00AF0136"/>
    <w:pPr>
      <w:ind w:leftChars="400" w:left="800"/>
    </w:pPr>
  </w:style>
  <w:style w:type="paragraph" w:customStyle="1" w:styleId="Proposal">
    <w:name w:val="Proposal"/>
    <w:basedOn w:val="a"/>
    <w:qFormat/>
    <w:rsid w:val="00AF0136"/>
    <w:pPr>
      <w:numPr>
        <w:numId w:val="1"/>
      </w:numPr>
      <w:tabs>
        <w:tab w:val="num" w:leader="heavy" w:pos="2725"/>
      </w:tabs>
      <w:wordWrap/>
      <w:overflowPunct w:val="0"/>
      <w:adjustRightInd w:val="0"/>
      <w:spacing w:beforeLines="100" w:before="100" w:after="240"/>
      <w:textAlignment w:val="baseline"/>
    </w:pPr>
    <w:rPr>
      <w:rFonts w:asciiTheme="minorHAnsi" w:eastAsia="Times New Roman" w:hAnsiTheme="minorHAnsi"/>
      <w:b/>
      <w:bCs/>
    </w:rPr>
  </w:style>
  <w:style w:type="paragraph" w:customStyle="1" w:styleId="Reference">
    <w:name w:val="Reference"/>
    <w:basedOn w:val="a"/>
    <w:link w:val="ReferenceChar"/>
    <w:qFormat/>
    <w:rsid w:val="00AF0136"/>
    <w:pPr>
      <w:wordWrap/>
      <w:overflowPunct w:val="0"/>
      <w:adjustRightInd w:val="0"/>
      <w:spacing w:after="120"/>
      <w:textAlignment w:val="baseline"/>
    </w:pPr>
    <w:rPr>
      <w:rFonts w:asciiTheme="minorHAnsi" w:eastAsia="Times New Roman" w:hAnsiTheme="minorHAnsi"/>
    </w:rPr>
  </w:style>
  <w:style w:type="character" w:styleId="a4">
    <w:name w:val="Hyperlink"/>
    <w:basedOn w:val="a0"/>
    <w:uiPriority w:val="99"/>
    <w:unhideWhenUsed/>
    <w:rsid w:val="00AF0136"/>
    <w:rPr>
      <w:color w:val="0563C1" w:themeColor="hyperlink"/>
      <w:u w:val="single"/>
    </w:rPr>
  </w:style>
  <w:style w:type="paragraph" w:customStyle="1" w:styleId="TAL">
    <w:name w:val="TAL"/>
    <w:basedOn w:val="a"/>
    <w:link w:val="TALChar"/>
    <w:qFormat/>
    <w:rsid w:val="00AF0136"/>
    <w:pPr>
      <w:keepNext/>
      <w:keepLines/>
      <w:wordWrap/>
      <w:autoSpaceDE/>
      <w:autoSpaceDN/>
      <w:jc w:val="left"/>
    </w:pPr>
    <w:rPr>
      <w:rFonts w:ascii="Arial" w:hAnsi="Arial"/>
      <w:sz w:val="18"/>
      <w:lang w:val="en-GB" w:eastAsia="en-US"/>
    </w:rPr>
  </w:style>
  <w:style w:type="paragraph" w:customStyle="1" w:styleId="TAH">
    <w:name w:val="TAH"/>
    <w:basedOn w:val="a"/>
    <w:link w:val="TAHCar"/>
    <w:qFormat/>
    <w:rsid w:val="00AF0136"/>
    <w:pPr>
      <w:keepNext/>
      <w:keepLines/>
      <w:wordWrap/>
      <w:autoSpaceDE/>
      <w:autoSpaceDN/>
      <w:jc w:val="center"/>
    </w:pPr>
    <w:rPr>
      <w:rFonts w:ascii="Arial" w:hAnsi="Arial"/>
      <w:b/>
      <w:sz w:val="18"/>
      <w:lang w:val="en-GB" w:eastAsia="en-US"/>
    </w:rPr>
  </w:style>
  <w:style w:type="paragraph" w:customStyle="1" w:styleId="TH">
    <w:name w:val="TH"/>
    <w:basedOn w:val="a"/>
    <w:link w:val="THChar"/>
    <w:qFormat/>
    <w:rsid w:val="00AF0136"/>
    <w:pPr>
      <w:keepNext/>
      <w:keepLines/>
      <w:wordWrap/>
      <w:autoSpaceDE/>
      <w:autoSpaceDN/>
      <w:spacing w:before="60" w:after="180"/>
      <w:jc w:val="center"/>
    </w:pPr>
    <w:rPr>
      <w:rFonts w:ascii="Arial" w:hAnsi="Arial"/>
      <w:b/>
      <w:lang w:val="en-GB" w:eastAsia="en-US"/>
    </w:rPr>
  </w:style>
  <w:style w:type="character" w:customStyle="1" w:styleId="THChar">
    <w:name w:val="TH Char"/>
    <w:link w:val="TH"/>
    <w:qFormat/>
    <w:rsid w:val="00AF0136"/>
    <w:rPr>
      <w:rFonts w:ascii="Arial" w:eastAsia="맑은 고딕" w:hAnsi="Arial" w:cs="Times New Roman"/>
      <w:b/>
      <w:kern w:val="0"/>
      <w:szCs w:val="20"/>
      <w:lang w:val="en-GB" w:eastAsia="en-US"/>
    </w:rPr>
  </w:style>
  <w:style w:type="character" w:customStyle="1" w:styleId="TAHCar">
    <w:name w:val="TAH Car"/>
    <w:link w:val="TAH"/>
    <w:qFormat/>
    <w:rsid w:val="00AF0136"/>
    <w:rPr>
      <w:rFonts w:ascii="Arial" w:eastAsia="맑은 고딕" w:hAnsi="Arial" w:cs="Times New Roman"/>
      <w:b/>
      <w:kern w:val="0"/>
      <w:sz w:val="18"/>
      <w:szCs w:val="20"/>
      <w:lang w:val="en-GB" w:eastAsia="en-US"/>
    </w:rPr>
  </w:style>
  <w:style w:type="character" w:customStyle="1" w:styleId="TALChar">
    <w:name w:val="TAL Char"/>
    <w:link w:val="TAL"/>
    <w:qFormat/>
    <w:locked/>
    <w:rsid w:val="00AF0136"/>
    <w:rPr>
      <w:rFonts w:ascii="Arial" w:eastAsia="맑은 고딕" w:hAnsi="Arial" w:cs="Times New Roman"/>
      <w:kern w:val="0"/>
      <w:sz w:val="18"/>
      <w:szCs w:val="20"/>
      <w:lang w:val="en-GB" w:eastAsia="en-US"/>
    </w:rPr>
  </w:style>
  <w:style w:type="paragraph" w:customStyle="1" w:styleId="B1">
    <w:name w:val="B1"/>
    <w:basedOn w:val="a5"/>
    <w:link w:val="B10"/>
    <w:qFormat/>
    <w:rsid w:val="00AF0136"/>
    <w:pPr>
      <w:wordWrap/>
      <w:autoSpaceDE/>
      <w:autoSpaceDN/>
      <w:spacing w:after="180"/>
      <w:ind w:left="568" w:hanging="284"/>
      <w:contextualSpacing w:val="0"/>
      <w:jc w:val="left"/>
    </w:pPr>
    <w:rPr>
      <w:rFonts w:ascii="Times New Roman" w:hAnsi="Times New Roman"/>
      <w:lang w:val="en-GB" w:eastAsia="en-US"/>
    </w:rPr>
  </w:style>
  <w:style w:type="character" w:customStyle="1" w:styleId="B10">
    <w:name w:val="B1 (文字)"/>
    <w:link w:val="B1"/>
    <w:locked/>
    <w:rsid w:val="00AF0136"/>
    <w:rPr>
      <w:rFonts w:ascii="Times New Roman" w:eastAsia="맑은 고딕" w:hAnsi="Times New Roman" w:cs="Times New Roman"/>
      <w:kern w:val="0"/>
      <w:szCs w:val="20"/>
      <w:lang w:val="en-GB" w:eastAsia="en-US"/>
    </w:rPr>
  </w:style>
  <w:style w:type="paragraph" w:styleId="a5">
    <w:name w:val="List"/>
    <w:basedOn w:val="a"/>
    <w:uiPriority w:val="99"/>
    <w:semiHidden/>
    <w:unhideWhenUsed/>
    <w:rsid w:val="00AF0136"/>
    <w:pPr>
      <w:ind w:left="360" w:hanging="360"/>
      <w:contextualSpacing/>
    </w:pPr>
  </w:style>
  <w:style w:type="paragraph" w:customStyle="1" w:styleId="TAN">
    <w:name w:val="TAN"/>
    <w:basedOn w:val="TAL"/>
    <w:link w:val="TANChar"/>
    <w:rsid w:val="00AF0136"/>
    <w:pPr>
      <w:ind w:left="851" w:hanging="851"/>
    </w:pPr>
  </w:style>
  <w:style w:type="character" w:customStyle="1" w:styleId="TANChar">
    <w:name w:val="TAN Char"/>
    <w:link w:val="TAN"/>
    <w:rsid w:val="00AF0136"/>
    <w:rPr>
      <w:rFonts w:ascii="Arial" w:eastAsia="맑은 고딕" w:hAnsi="Arial" w:cs="Times New Roman"/>
      <w:kern w:val="0"/>
      <w:sz w:val="18"/>
      <w:szCs w:val="20"/>
      <w:lang w:val="en-GB" w:eastAsia="en-US"/>
    </w:rPr>
  </w:style>
  <w:style w:type="paragraph" w:customStyle="1" w:styleId="B2">
    <w:name w:val="B2"/>
    <w:basedOn w:val="20"/>
    <w:link w:val="B2Char"/>
    <w:rsid w:val="00AF0136"/>
    <w:pPr>
      <w:wordWrap/>
      <w:autoSpaceDE/>
      <w:autoSpaceDN/>
      <w:spacing w:after="180"/>
      <w:ind w:left="851" w:hanging="284"/>
      <w:contextualSpacing w:val="0"/>
      <w:jc w:val="left"/>
    </w:pPr>
    <w:rPr>
      <w:rFonts w:ascii="Times New Roman" w:hAnsi="Times New Roman"/>
      <w:lang w:val="en-GB" w:eastAsia="en-US"/>
    </w:rPr>
  </w:style>
  <w:style w:type="character" w:customStyle="1" w:styleId="B2Char">
    <w:name w:val="B2 Char"/>
    <w:link w:val="B2"/>
    <w:rsid w:val="00AF0136"/>
    <w:rPr>
      <w:rFonts w:ascii="Times New Roman" w:eastAsia="맑은 고딕" w:hAnsi="Times New Roman" w:cs="Times New Roman"/>
      <w:kern w:val="0"/>
      <w:szCs w:val="20"/>
      <w:lang w:val="en-GB" w:eastAsia="en-US"/>
    </w:rPr>
  </w:style>
  <w:style w:type="paragraph" w:styleId="20">
    <w:name w:val="List 2"/>
    <w:basedOn w:val="a"/>
    <w:uiPriority w:val="99"/>
    <w:semiHidden/>
    <w:unhideWhenUsed/>
    <w:rsid w:val="00AF0136"/>
    <w:pPr>
      <w:ind w:left="720" w:hanging="360"/>
      <w:contextualSpacing/>
    </w:pPr>
  </w:style>
  <w:style w:type="paragraph" w:customStyle="1" w:styleId="B3">
    <w:name w:val="B3"/>
    <w:basedOn w:val="30"/>
    <w:rsid w:val="00AF0136"/>
    <w:pPr>
      <w:wordWrap/>
      <w:autoSpaceDE/>
      <w:autoSpaceDN/>
      <w:spacing w:after="180"/>
      <w:ind w:left="1135" w:hanging="284"/>
      <w:contextualSpacing w:val="0"/>
      <w:jc w:val="left"/>
    </w:pPr>
    <w:rPr>
      <w:rFonts w:ascii="Times New Roman" w:hAnsi="Times New Roman"/>
      <w:lang w:val="en-GB" w:eastAsia="en-US"/>
    </w:rPr>
  </w:style>
  <w:style w:type="paragraph" w:styleId="30">
    <w:name w:val="List 3"/>
    <w:basedOn w:val="a"/>
    <w:uiPriority w:val="99"/>
    <w:semiHidden/>
    <w:unhideWhenUsed/>
    <w:rsid w:val="00AF0136"/>
    <w:pPr>
      <w:ind w:left="1080" w:hanging="360"/>
      <w:contextualSpacing/>
    </w:pPr>
  </w:style>
  <w:style w:type="paragraph" w:customStyle="1" w:styleId="NO">
    <w:name w:val="NO"/>
    <w:basedOn w:val="a"/>
    <w:rsid w:val="00AF0136"/>
    <w:pPr>
      <w:keepLines/>
      <w:wordWrap/>
      <w:autoSpaceDE/>
      <w:autoSpaceDN/>
      <w:spacing w:after="180"/>
      <w:ind w:left="1135" w:hanging="851"/>
      <w:jc w:val="left"/>
    </w:pPr>
    <w:rPr>
      <w:rFonts w:ascii="Times New Roman" w:hAnsi="Times New Roman"/>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AF0136"/>
    <w:rPr>
      <w:rFonts w:ascii="Arial" w:hAnsi="Arial" w:cs="Times New Roman"/>
      <w:sz w:val="36"/>
      <w:lang w:val="en-GB" w:eastAsia="en-US"/>
    </w:rPr>
  </w:style>
  <w:style w:type="character" w:styleId="a6">
    <w:name w:val="annotation reference"/>
    <w:basedOn w:val="a0"/>
    <w:uiPriority w:val="99"/>
    <w:semiHidden/>
    <w:unhideWhenUsed/>
    <w:rsid w:val="00AF0136"/>
    <w:rPr>
      <w:sz w:val="18"/>
      <w:szCs w:val="18"/>
    </w:rPr>
  </w:style>
  <w:style w:type="paragraph" w:styleId="a7">
    <w:name w:val="annotation text"/>
    <w:basedOn w:val="a"/>
    <w:link w:val="Char0"/>
    <w:uiPriority w:val="99"/>
    <w:unhideWhenUsed/>
    <w:rsid w:val="00AF0136"/>
    <w:pPr>
      <w:jc w:val="left"/>
    </w:pPr>
  </w:style>
  <w:style w:type="character" w:customStyle="1" w:styleId="Char0">
    <w:name w:val="메모 텍스트 Char"/>
    <w:basedOn w:val="a0"/>
    <w:link w:val="a7"/>
    <w:uiPriority w:val="99"/>
    <w:rsid w:val="00AF0136"/>
    <w:rPr>
      <w:rFonts w:ascii="맑은 고딕" w:eastAsia="맑은 고딕" w:hAnsi="맑은 고딕" w:cs="Times New Roman"/>
      <w:kern w:val="0"/>
      <w:szCs w:val="20"/>
      <w:lang w:eastAsia="zh-CN"/>
    </w:rPr>
  </w:style>
  <w:style w:type="paragraph" w:styleId="a8">
    <w:name w:val="annotation subject"/>
    <w:basedOn w:val="a7"/>
    <w:next w:val="a7"/>
    <w:link w:val="Char1"/>
    <w:uiPriority w:val="99"/>
    <w:semiHidden/>
    <w:unhideWhenUsed/>
    <w:rsid w:val="00AF0136"/>
    <w:rPr>
      <w:b/>
      <w:bCs/>
    </w:rPr>
  </w:style>
  <w:style w:type="character" w:customStyle="1" w:styleId="Char1">
    <w:name w:val="메모 주제 Char"/>
    <w:basedOn w:val="Char0"/>
    <w:link w:val="a8"/>
    <w:uiPriority w:val="99"/>
    <w:semiHidden/>
    <w:rsid w:val="00AF0136"/>
    <w:rPr>
      <w:rFonts w:ascii="맑은 고딕" w:eastAsia="맑은 고딕" w:hAnsi="맑은 고딕" w:cs="Times New Roman"/>
      <w:b/>
      <w:bCs/>
      <w:kern w:val="0"/>
      <w:szCs w:val="20"/>
      <w:lang w:eastAsia="zh-CN"/>
    </w:rPr>
  </w:style>
  <w:style w:type="paragraph" w:styleId="a9">
    <w:name w:val="Balloon Text"/>
    <w:basedOn w:val="a"/>
    <w:link w:val="Char2"/>
    <w:uiPriority w:val="99"/>
    <w:semiHidden/>
    <w:unhideWhenUsed/>
    <w:rsid w:val="00AF0136"/>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AF0136"/>
    <w:rPr>
      <w:rFonts w:asciiTheme="majorHAnsi" w:eastAsiaTheme="majorEastAsia" w:hAnsiTheme="majorHAnsi" w:cstheme="majorBidi"/>
      <w:kern w:val="0"/>
      <w:sz w:val="18"/>
      <w:szCs w:val="18"/>
      <w:lang w:eastAsia="zh-CN"/>
    </w:rPr>
  </w:style>
  <w:style w:type="paragraph" w:styleId="aa">
    <w:name w:val="Revision"/>
    <w:hidden/>
    <w:uiPriority w:val="99"/>
    <w:semiHidden/>
    <w:rsid w:val="00AF0136"/>
    <w:pPr>
      <w:spacing w:after="0" w:line="240" w:lineRule="auto"/>
      <w:jc w:val="left"/>
    </w:pPr>
    <w:rPr>
      <w:rFonts w:ascii="맑은 고딕" w:eastAsia="맑은 고딕" w:hAnsi="맑은 고딕" w:cs="Times New Roman"/>
      <w:kern w:val="0"/>
      <w:szCs w:val="20"/>
      <w:lang w:eastAsia="zh-CN"/>
    </w:rPr>
  </w:style>
  <w:style w:type="paragraph" w:customStyle="1" w:styleId="TAC">
    <w:name w:val="TAC"/>
    <w:basedOn w:val="TAL"/>
    <w:rsid w:val="00AF0136"/>
    <w:pPr>
      <w:jc w:val="center"/>
    </w:pPr>
    <w:rPr>
      <w:rFonts w:eastAsia="SimSun"/>
    </w:rPr>
  </w:style>
  <w:style w:type="character" w:customStyle="1" w:styleId="TAHChar">
    <w:name w:val="TAH Char"/>
    <w:rsid w:val="00AF0136"/>
    <w:rPr>
      <w:rFonts w:ascii="Arial" w:hAnsi="Arial"/>
      <w:b/>
      <w:sz w:val="18"/>
      <w:lang w:val="en-GB" w:eastAsia="en-US"/>
    </w:rPr>
  </w:style>
  <w:style w:type="table" w:styleId="ab">
    <w:name w:val="Table Grid"/>
    <w:aliases w:val="TableGrid"/>
    <w:basedOn w:val="a1"/>
    <w:qFormat/>
    <w:rsid w:val="00AF013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F0136"/>
    <w:rPr>
      <w:rFonts w:eastAsia="Times New Roman" w:cs="Times New Roman"/>
      <w:kern w:val="0"/>
      <w:szCs w:val="20"/>
      <w:lang w:eastAsia="zh-CN"/>
    </w:rPr>
  </w:style>
  <w:style w:type="character" w:styleId="ac">
    <w:name w:val="Placeholder Text"/>
    <w:basedOn w:val="a0"/>
    <w:uiPriority w:val="99"/>
    <w:semiHidden/>
    <w:rsid w:val="00AF0136"/>
    <w:rPr>
      <w:color w:val="808080"/>
    </w:rPr>
  </w:style>
  <w:style w:type="paragraph" w:customStyle="1" w:styleId="TF">
    <w:name w:val="TF"/>
    <w:basedOn w:val="TH"/>
    <w:rsid w:val="00AF0136"/>
    <w:pPr>
      <w:keepNext w:val="0"/>
      <w:spacing w:before="0" w:after="240"/>
    </w:pPr>
  </w:style>
  <w:style w:type="paragraph" w:customStyle="1" w:styleId="EX">
    <w:name w:val="EX"/>
    <w:basedOn w:val="a"/>
    <w:rsid w:val="00AF0136"/>
    <w:pPr>
      <w:keepLines/>
      <w:wordWrap/>
      <w:autoSpaceDE/>
      <w:autoSpaceDN/>
      <w:spacing w:after="180"/>
      <w:ind w:left="1702" w:hanging="1418"/>
      <w:jc w:val="left"/>
    </w:pPr>
    <w:rPr>
      <w:rFonts w:ascii="Times New Roman" w:hAnsi="Times New Roman"/>
      <w:lang w:val="en-GB" w:eastAsia="en-US"/>
    </w:rPr>
  </w:style>
  <w:style w:type="paragraph" w:styleId="ad">
    <w:name w:val="header"/>
    <w:basedOn w:val="a"/>
    <w:link w:val="Char3"/>
    <w:uiPriority w:val="99"/>
    <w:unhideWhenUsed/>
    <w:rsid w:val="00AF0136"/>
    <w:pPr>
      <w:tabs>
        <w:tab w:val="center" w:pos="4513"/>
        <w:tab w:val="right" w:pos="9026"/>
      </w:tabs>
      <w:snapToGrid w:val="0"/>
    </w:pPr>
  </w:style>
  <w:style w:type="character" w:customStyle="1" w:styleId="Char3">
    <w:name w:val="머리글 Char"/>
    <w:basedOn w:val="a0"/>
    <w:link w:val="ad"/>
    <w:uiPriority w:val="99"/>
    <w:rsid w:val="00AF0136"/>
    <w:rPr>
      <w:rFonts w:ascii="맑은 고딕" w:eastAsia="맑은 고딕" w:hAnsi="맑은 고딕" w:cs="Times New Roman"/>
      <w:kern w:val="0"/>
      <w:szCs w:val="20"/>
      <w:lang w:eastAsia="zh-CN"/>
    </w:rPr>
  </w:style>
  <w:style w:type="paragraph" w:styleId="ae">
    <w:name w:val="footer"/>
    <w:basedOn w:val="a"/>
    <w:link w:val="Char4"/>
    <w:uiPriority w:val="99"/>
    <w:unhideWhenUsed/>
    <w:rsid w:val="00AF0136"/>
    <w:pPr>
      <w:tabs>
        <w:tab w:val="center" w:pos="4513"/>
        <w:tab w:val="right" w:pos="9026"/>
      </w:tabs>
      <w:snapToGrid w:val="0"/>
    </w:pPr>
  </w:style>
  <w:style w:type="character" w:customStyle="1" w:styleId="Char4">
    <w:name w:val="바닥글 Char"/>
    <w:basedOn w:val="a0"/>
    <w:link w:val="ae"/>
    <w:uiPriority w:val="99"/>
    <w:rsid w:val="00AF0136"/>
    <w:rPr>
      <w:rFonts w:ascii="맑은 고딕" w:eastAsia="맑은 고딕" w:hAnsi="맑은 고딕" w:cs="Times New Roman"/>
      <w:kern w:val="0"/>
      <w:szCs w:val="20"/>
      <w:lang w:eastAsia="zh-CN"/>
    </w:rPr>
  </w:style>
  <w:style w:type="paragraph" w:styleId="af">
    <w:name w:val="Normal (Web)"/>
    <w:basedOn w:val="a"/>
    <w:uiPriority w:val="99"/>
    <w:unhideWhenUsed/>
    <w:qFormat/>
    <w:rsid w:val="00AF0136"/>
    <w:pPr>
      <w:wordWrap/>
      <w:autoSpaceDE/>
      <w:autoSpaceDN/>
      <w:spacing w:before="100" w:beforeAutospacing="1" w:after="100" w:afterAutospacing="1"/>
      <w:jc w:val="left"/>
    </w:pPr>
    <w:rPr>
      <w:rFonts w:ascii="Times New Roman" w:eastAsiaTheme="minorEastAsia" w:hAnsi="Times New Roman"/>
      <w:sz w:val="24"/>
      <w:szCs w:val="24"/>
      <w:lang w:eastAsia="ko-KR"/>
    </w:rPr>
  </w:style>
  <w:style w:type="character" w:customStyle="1" w:styleId="Char">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3"/>
    <w:uiPriority w:val="34"/>
    <w:qFormat/>
    <w:rsid w:val="00AF0136"/>
    <w:rPr>
      <w:rFonts w:ascii="맑은 고딕" w:eastAsia="맑은 고딕" w:hAnsi="맑은 고딕" w:cs="Times New Roman"/>
      <w:kern w:val="0"/>
      <w:szCs w:val="20"/>
      <w:lang w:eastAsia="zh-CN"/>
    </w:rPr>
  </w:style>
  <w:style w:type="character" w:customStyle="1" w:styleId="3Char">
    <w:name w:val="제목 3 Char"/>
    <w:basedOn w:val="a0"/>
    <w:link w:val="3"/>
    <w:uiPriority w:val="9"/>
    <w:semiHidden/>
    <w:rsid w:val="005010C8"/>
    <w:rPr>
      <w:rFonts w:asciiTheme="majorHAnsi" w:eastAsiaTheme="majorEastAsia" w:hAnsiTheme="majorHAnsi" w:cstheme="majorBidi"/>
      <w:kern w:val="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53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_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6294</Words>
  <Characters>35880</Characters>
  <Application>Microsoft Office Word</Application>
  <DocSecurity>0</DocSecurity>
  <Lines>299</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이준영/표준연구팀(SR)/삼성전자</dc:creator>
  <cp:keywords/>
  <dc:description/>
  <cp:lastModifiedBy>이준영/표준연구팀(SR)/삼성전자</cp:lastModifiedBy>
  <cp:revision>10</cp:revision>
  <dcterms:created xsi:type="dcterms:W3CDTF">2022-08-12T07:45:00Z</dcterms:created>
  <dcterms:modified xsi:type="dcterms:W3CDTF">2022-08-12T08:06:00Z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